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2DF4" w:rsidRDefault="00112DF4" w:rsidP="00112DF4">
      <w:pPr>
        <w:jc w:val="center"/>
        <w:rPr>
          <w:b/>
          <w:sz w:val="28"/>
          <w:szCs w:val="28"/>
        </w:rPr>
      </w:pPr>
      <w:r>
        <w:rPr>
          <w:noProof/>
          <w:sz w:val="20"/>
          <w:szCs w:val="20"/>
          <w:lang w:eastAsia="uk-UA"/>
        </w:rPr>
        <w:drawing>
          <wp:inline distT="0" distB="0" distL="0" distR="0" wp14:anchorId="161B729F" wp14:editId="3608E9E5">
            <wp:extent cx="381000" cy="5524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1000" cy="552450"/>
                    </a:xfrm>
                    <a:prstGeom prst="rect">
                      <a:avLst/>
                    </a:prstGeom>
                    <a:noFill/>
                    <a:ln>
                      <a:noFill/>
                    </a:ln>
                  </pic:spPr>
                </pic:pic>
              </a:graphicData>
            </a:graphic>
          </wp:inline>
        </w:drawing>
      </w:r>
    </w:p>
    <w:p w:rsidR="00112DF4" w:rsidRPr="00477B54" w:rsidRDefault="00112DF4" w:rsidP="00112DF4">
      <w:pPr>
        <w:jc w:val="center"/>
        <w:rPr>
          <w:b/>
          <w:sz w:val="16"/>
          <w:szCs w:val="16"/>
        </w:rPr>
      </w:pPr>
    </w:p>
    <w:p w:rsidR="00112DF4" w:rsidRDefault="00112DF4" w:rsidP="00112DF4">
      <w:pPr>
        <w:jc w:val="center"/>
        <w:rPr>
          <w:b/>
          <w:sz w:val="28"/>
          <w:szCs w:val="28"/>
        </w:rPr>
      </w:pPr>
      <w:r>
        <w:rPr>
          <w:b/>
          <w:sz w:val="28"/>
          <w:szCs w:val="28"/>
        </w:rPr>
        <w:t>Україна</w:t>
      </w:r>
    </w:p>
    <w:p w:rsidR="00112DF4" w:rsidRPr="00477B54" w:rsidRDefault="00112DF4" w:rsidP="00112DF4">
      <w:pPr>
        <w:jc w:val="center"/>
        <w:rPr>
          <w:b/>
          <w:sz w:val="16"/>
          <w:szCs w:val="16"/>
        </w:rPr>
      </w:pPr>
    </w:p>
    <w:p w:rsidR="00112DF4" w:rsidRDefault="00112DF4" w:rsidP="00112DF4">
      <w:pPr>
        <w:jc w:val="center"/>
        <w:rPr>
          <w:b/>
          <w:sz w:val="28"/>
          <w:szCs w:val="28"/>
        </w:rPr>
      </w:pPr>
      <w:r>
        <w:rPr>
          <w:b/>
          <w:sz w:val="28"/>
          <w:szCs w:val="28"/>
        </w:rPr>
        <w:t>ІЧНЯНСЬКА МІСЬКА РАДА</w:t>
      </w:r>
    </w:p>
    <w:p w:rsidR="00112DF4" w:rsidRDefault="00112DF4" w:rsidP="00112DF4">
      <w:pPr>
        <w:jc w:val="center"/>
      </w:pPr>
      <w:r>
        <w:rPr>
          <w:sz w:val="28"/>
          <w:szCs w:val="28"/>
        </w:rPr>
        <w:t>(восьме скликання</w:t>
      </w:r>
      <w:r>
        <w:t>)</w:t>
      </w:r>
    </w:p>
    <w:p w:rsidR="00112DF4" w:rsidRPr="00477B54" w:rsidRDefault="00112DF4" w:rsidP="00112DF4">
      <w:pPr>
        <w:jc w:val="center"/>
        <w:rPr>
          <w:sz w:val="16"/>
          <w:szCs w:val="16"/>
        </w:rPr>
      </w:pPr>
    </w:p>
    <w:p w:rsidR="00112DF4" w:rsidRPr="00477B54" w:rsidRDefault="00972AF5" w:rsidP="00112DF4">
      <w:pPr>
        <w:rPr>
          <w:b/>
          <w:i/>
          <w:sz w:val="16"/>
          <w:szCs w:val="16"/>
        </w:rPr>
      </w:pPr>
      <w:r w:rsidRPr="005700B4">
        <w:rPr>
          <w:b/>
          <w:bCs/>
        </w:rPr>
        <w:t>спільного засідання постійних комісій  Ічнянської міської ради: з питань з питань забезпечення законності, правопорядку, депутатської діяльності, етики та протидії корупції; з питань бюджету і фінансів; з питань соціально-економічного розвитку громади та комунальної власності; з питань містобудування, архітектури, землекористування, використання природних ресурсів та охорони навколишнього середовища; з гуманітарних питань та соціальної політики.</w:t>
      </w:r>
    </w:p>
    <w:p w:rsidR="00972AF5" w:rsidRDefault="00972AF5" w:rsidP="00112DF4">
      <w:pPr>
        <w:jc w:val="center"/>
        <w:rPr>
          <w:b/>
          <w:sz w:val="28"/>
          <w:szCs w:val="28"/>
        </w:rPr>
      </w:pPr>
    </w:p>
    <w:p w:rsidR="00112DF4" w:rsidRDefault="00112DF4" w:rsidP="00112DF4">
      <w:pPr>
        <w:jc w:val="center"/>
        <w:rPr>
          <w:b/>
          <w:sz w:val="28"/>
          <w:szCs w:val="28"/>
        </w:rPr>
      </w:pPr>
      <w:r w:rsidRPr="00DF0296">
        <w:rPr>
          <w:b/>
          <w:sz w:val="28"/>
          <w:szCs w:val="28"/>
        </w:rPr>
        <w:t xml:space="preserve">ПРОТОКОЛ </w:t>
      </w:r>
    </w:p>
    <w:p w:rsidR="00D62392" w:rsidRPr="00DF0296" w:rsidRDefault="00D62392" w:rsidP="00112DF4">
      <w:pPr>
        <w:jc w:val="center"/>
        <w:rPr>
          <w:b/>
          <w:sz w:val="28"/>
          <w:szCs w:val="28"/>
        </w:rPr>
      </w:pPr>
    </w:p>
    <w:p w:rsidR="00617F12" w:rsidRPr="00AF7313" w:rsidRDefault="00617F12" w:rsidP="00617F12">
      <w:r w:rsidRPr="00AF7313">
        <w:rPr>
          <w:b/>
          <w:i/>
        </w:rPr>
        <w:t xml:space="preserve">                                                                        Дата проведення</w:t>
      </w:r>
      <w:r w:rsidRPr="00AF7313">
        <w:rPr>
          <w:b/>
        </w:rPr>
        <w:t xml:space="preserve">: </w:t>
      </w:r>
      <w:r w:rsidR="00972AF5">
        <w:t>11</w:t>
      </w:r>
      <w:r w:rsidR="00411337" w:rsidRPr="00AF7313">
        <w:t xml:space="preserve"> </w:t>
      </w:r>
      <w:r w:rsidR="00972AF5">
        <w:t>квітня</w:t>
      </w:r>
      <w:r w:rsidR="00C0118D">
        <w:t xml:space="preserve"> 2022</w:t>
      </w:r>
      <w:r w:rsidRPr="00AF7313">
        <w:t xml:space="preserve"> року</w:t>
      </w:r>
    </w:p>
    <w:p w:rsidR="00617F12" w:rsidRPr="00AF7313" w:rsidRDefault="00617F12" w:rsidP="00617F12">
      <w:pPr>
        <w:tabs>
          <w:tab w:val="left" w:pos="3975"/>
        </w:tabs>
        <w:rPr>
          <w:b/>
          <w:i/>
        </w:rPr>
      </w:pPr>
      <w:r w:rsidRPr="00AF7313">
        <w:rPr>
          <w:b/>
          <w:i/>
        </w:rPr>
        <w:t xml:space="preserve">                                                                       Місце засідання:   </w:t>
      </w:r>
      <w:r w:rsidRPr="00AF7313">
        <w:t>м.</w:t>
      </w:r>
      <w:r w:rsidR="00AF7313" w:rsidRPr="00AF7313">
        <w:t xml:space="preserve"> </w:t>
      </w:r>
      <w:r w:rsidRPr="00AF7313">
        <w:t xml:space="preserve">Ічня, </w:t>
      </w:r>
      <w:proofErr w:type="spellStart"/>
      <w:r w:rsidRPr="00AF7313">
        <w:t>пл</w:t>
      </w:r>
      <w:proofErr w:type="spellEnd"/>
      <w:r w:rsidRPr="00AF7313">
        <w:t>.</w:t>
      </w:r>
      <w:r w:rsidR="00AF7313" w:rsidRPr="00AF7313">
        <w:t xml:space="preserve"> </w:t>
      </w:r>
      <w:r w:rsidRPr="00AF7313">
        <w:t>Шевченка, 1</w:t>
      </w:r>
    </w:p>
    <w:p w:rsidR="00617F12" w:rsidRDefault="00617F12" w:rsidP="00617F12">
      <w:pPr>
        <w:tabs>
          <w:tab w:val="left" w:pos="3975"/>
        </w:tabs>
      </w:pPr>
      <w:r w:rsidRPr="00AF7313">
        <w:rPr>
          <w:b/>
          <w:i/>
        </w:rPr>
        <w:t xml:space="preserve">                                                                       Початок роботи:</w:t>
      </w:r>
      <w:r w:rsidR="00972AF5">
        <w:t xml:space="preserve"> 11</w:t>
      </w:r>
      <w:r w:rsidR="00AC560A" w:rsidRPr="00AF7313">
        <w:t>.00</w:t>
      </w:r>
    </w:p>
    <w:p w:rsidR="003D321C" w:rsidRDefault="003D321C" w:rsidP="00617F12">
      <w:pPr>
        <w:tabs>
          <w:tab w:val="left" w:pos="3975"/>
        </w:tabs>
      </w:pPr>
    </w:p>
    <w:p w:rsidR="003D321C" w:rsidRDefault="001E25B8" w:rsidP="00617F12">
      <w:pPr>
        <w:tabs>
          <w:tab w:val="left" w:pos="3975"/>
        </w:tabs>
        <w:rPr>
          <w:b/>
          <w:i/>
        </w:rPr>
      </w:pPr>
      <w:r>
        <w:rPr>
          <w:b/>
          <w:i/>
        </w:rPr>
        <w:t>Спільне з</w:t>
      </w:r>
      <w:r w:rsidR="003D321C" w:rsidRPr="003D321C">
        <w:rPr>
          <w:b/>
          <w:i/>
        </w:rPr>
        <w:t>ас</w:t>
      </w:r>
      <w:r w:rsidR="00C0118D">
        <w:rPr>
          <w:b/>
          <w:i/>
        </w:rPr>
        <w:t>ідання постійних комісій веде секретар міської ради Герасименко Г.В.</w:t>
      </w:r>
    </w:p>
    <w:p w:rsidR="00D62392" w:rsidRPr="003D321C" w:rsidRDefault="00D62392" w:rsidP="00617F12">
      <w:pPr>
        <w:tabs>
          <w:tab w:val="left" w:pos="3975"/>
        </w:tabs>
        <w:rPr>
          <w:b/>
          <w:i/>
        </w:rPr>
      </w:pPr>
    </w:p>
    <w:p w:rsidR="00617F12" w:rsidRPr="00AF7313" w:rsidRDefault="00617F12" w:rsidP="00617F12">
      <w:pPr>
        <w:ind w:firstLine="852"/>
        <w:jc w:val="both"/>
        <w:rPr>
          <w:b/>
          <w:i/>
          <w:sz w:val="16"/>
          <w:szCs w:val="16"/>
        </w:rPr>
      </w:pPr>
    </w:p>
    <w:p w:rsidR="00617F12" w:rsidRPr="00AF7313" w:rsidRDefault="003D321C" w:rsidP="00617F12">
      <w:pPr>
        <w:jc w:val="center"/>
        <w:rPr>
          <w:b/>
        </w:rPr>
      </w:pPr>
      <w:r>
        <w:rPr>
          <w:b/>
        </w:rPr>
        <w:t xml:space="preserve">Шановні депутати </w:t>
      </w:r>
      <w:r w:rsidR="00617F12" w:rsidRPr="00AF7313">
        <w:rPr>
          <w:b/>
        </w:rPr>
        <w:t xml:space="preserve"> члени </w:t>
      </w:r>
      <w:r w:rsidR="00617F12" w:rsidRPr="00AF7313">
        <w:rPr>
          <w:b/>
          <w:bCs/>
        </w:rPr>
        <w:t>постійних комісій міської ради</w:t>
      </w:r>
      <w:r w:rsidR="00617F12" w:rsidRPr="00AF7313">
        <w:rPr>
          <w:b/>
        </w:rPr>
        <w:t>!</w:t>
      </w:r>
    </w:p>
    <w:p w:rsidR="00617F12" w:rsidRPr="00D62392" w:rsidRDefault="00617F12" w:rsidP="00617F12">
      <w:pPr>
        <w:jc w:val="center"/>
        <w:rPr>
          <w:b/>
          <w:sz w:val="16"/>
          <w:szCs w:val="16"/>
        </w:rPr>
      </w:pPr>
    </w:p>
    <w:p w:rsidR="00972AF5" w:rsidRDefault="00A034E0" w:rsidP="00617F12">
      <w:pPr>
        <w:ind w:firstLine="708"/>
        <w:jc w:val="both"/>
        <w:rPr>
          <w:bCs/>
        </w:rPr>
      </w:pPr>
      <w:r>
        <w:t>С</w:t>
      </w:r>
      <w:r w:rsidR="00617F12" w:rsidRPr="00AF7313">
        <w:t xml:space="preserve">ьогодні ми </w:t>
      </w:r>
      <w:r>
        <w:t>проводимо спільне</w:t>
      </w:r>
      <w:r w:rsidR="00617F12" w:rsidRPr="00AF7313">
        <w:t xml:space="preserve"> </w:t>
      </w:r>
      <w:r w:rsidR="00972AF5" w:rsidRPr="00972AF5">
        <w:rPr>
          <w:bCs/>
        </w:rPr>
        <w:t>засідання постійних комісій  Ічнянської міської ради: з питань з питань забезпечення законності, правопорядку, депутатської діяльності, етики та протидії корупції; з питань бюджету і фінансів; з питань соціально-економічного розвитку громади та комунальної власності; з питань містобудування, архітектури, землекористування, використання природних ресурсів та охорони навколишнього середовища; з гуманітарних питань та соціальної політики</w:t>
      </w:r>
      <w:r w:rsidR="00972AF5">
        <w:rPr>
          <w:bCs/>
        </w:rPr>
        <w:t>.</w:t>
      </w:r>
    </w:p>
    <w:p w:rsidR="00972AF5" w:rsidRPr="005700B4" w:rsidRDefault="00972AF5" w:rsidP="00972AF5">
      <w:pPr>
        <w:ind w:firstLine="708"/>
        <w:jc w:val="both"/>
      </w:pPr>
      <w:r w:rsidRPr="005700B4">
        <w:t>На засіданні постійні комісії представлені таким чином:</w:t>
      </w:r>
    </w:p>
    <w:p w:rsidR="00972AF5" w:rsidRPr="005700B4" w:rsidRDefault="00972AF5" w:rsidP="00972AF5">
      <w:pPr>
        <w:numPr>
          <w:ilvl w:val="0"/>
          <w:numId w:val="1"/>
        </w:numPr>
        <w:jc w:val="both"/>
        <w:rPr>
          <w:bCs/>
        </w:rPr>
      </w:pPr>
      <w:r w:rsidRPr="005700B4">
        <w:rPr>
          <w:bCs/>
        </w:rPr>
        <w:t>з питань забезпечення законності, правопорядку, депутатської діяльності, етики та протидії корупції</w:t>
      </w:r>
      <w:r>
        <w:rPr>
          <w:bCs/>
        </w:rPr>
        <w:t xml:space="preserve"> з 5 членів комісії присутні 5</w:t>
      </w:r>
      <w:r w:rsidRPr="005700B4">
        <w:rPr>
          <w:bCs/>
        </w:rPr>
        <w:t>;</w:t>
      </w:r>
    </w:p>
    <w:p w:rsidR="00972AF5" w:rsidRPr="005700B4" w:rsidRDefault="00972AF5" w:rsidP="00972AF5">
      <w:pPr>
        <w:numPr>
          <w:ilvl w:val="0"/>
          <w:numId w:val="1"/>
        </w:numPr>
        <w:jc w:val="both"/>
        <w:rPr>
          <w:bCs/>
        </w:rPr>
      </w:pPr>
      <w:r w:rsidRPr="005700B4">
        <w:rPr>
          <w:bCs/>
        </w:rPr>
        <w:t xml:space="preserve">з питань бюджету і фінансів </w:t>
      </w:r>
      <w:r>
        <w:rPr>
          <w:bCs/>
        </w:rPr>
        <w:t>з 4 членів комісії присутні 4</w:t>
      </w:r>
      <w:r w:rsidRPr="005700B4">
        <w:rPr>
          <w:bCs/>
        </w:rPr>
        <w:t>;</w:t>
      </w:r>
    </w:p>
    <w:p w:rsidR="00972AF5" w:rsidRPr="005700B4" w:rsidRDefault="00972AF5" w:rsidP="00972AF5">
      <w:pPr>
        <w:numPr>
          <w:ilvl w:val="0"/>
          <w:numId w:val="1"/>
        </w:numPr>
        <w:jc w:val="both"/>
        <w:rPr>
          <w:bCs/>
        </w:rPr>
      </w:pPr>
      <w:r w:rsidRPr="005700B4">
        <w:rPr>
          <w:bCs/>
        </w:rPr>
        <w:t xml:space="preserve">з питань соціально-економічного розвитку громади та комунальної власності </w:t>
      </w:r>
      <w:r>
        <w:rPr>
          <w:bCs/>
        </w:rPr>
        <w:t>з 5 членів комісії присутні 4 (</w:t>
      </w:r>
      <w:r w:rsidRPr="00972AF5">
        <w:rPr>
          <w:bCs/>
          <w:i/>
        </w:rPr>
        <w:t xml:space="preserve">відсутній </w:t>
      </w:r>
      <w:proofErr w:type="spellStart"/>
      <w:r w:rsidRPr="00972AF5">
        <w:rPr>
          <w:bCs/>
          <w:i/>
        </w:rPr>
        <w:t>Купрієвич</w:t>
      </w:r>
      <w:proofErr w:type="spellEnd"/>
      <w:r w:rsidRPr="00972AF5">
        <w:rPr>
          <w:bCs/>
          <w:i/>
        </w:rPr>
        <w:t xml:space="preserve"> В.С</w:t>
      </w:r>
      <w:r>
        <w:rPr>
          <w:bCs/>
        </w:rPr>
        <w:t>.)</w:t>
      </w:r>
      <w:r w:rsidRPr="005700B4">
        <w:rPr>
          <w:bCs/>
        </w:rPr>
        <w:t>;</w:t>
      </w:r>
    </w:p>
    <w:p w:rsidR="00972AF5" w:rsidRPr="005700B4" w:rsidRDefault="00972AF5" w:rsidP="00972AF5">
      <w:pPr>
        <w:numPr>
          <w:ilvl w:val="0"/>
          <w:numId w:val="1"/>
        </w:numPr>
        <w:jc w:val="both"/>
        <w:rPr>
          <w:bCs/>
        </w:rPr>
      </w:pPr>
      <w:r w:rsidRPr="005700B4">
        <w:rPr>
          <w:bCs/>
        </w:rPr>
        <w:t>з питань містобудування, архітектури, землекористування, використання природних ресурсів та охорони навколишнього середовища з</w:t>
      </w:r>
      <w:r>
        <w:rPr>
          <w:bCs/>
        </w:rPr>
        <w:t xml:space="preserve"> 6 членів комісії присутні 6</w:t>
      </w:r>
      <w:r w:rsidRPr="005700B4">
        <w:rPr>
          <w:bCs/>
        </w:rPr>
        <w:t>;</w:t>
      </w:r>
    </w:p>
    <w:p w:rsidR="00972AF5" w:rsidRPr="005700B4" w:rsidRDefault="00972AF5" w:rsidP="00972AF5">
      <w:pPr>
        <w:numPr>
          <w:ilvl w:val="0"/>
          <w:numId w:val="1"/>
        </w:numPr>
        <w:jc w:val="both"/>
        <w:rPr>
          <w:bCs/>
        </w:rPr>
      </w:pPr>
      <w:r w:rsidRPr="005700B4">
        <w:rPr>
          <w:bCs/>
        </w:rPr>
        <w:t>з гуманітарних питань та соціальної політики з</w:t>
      </w:r>
      <w:r>
        <w:rPr>
          <w:bCs/>
        </w:rPr>
        <w:t xml:space="preserve"> 5 членів комісії присутні 5</w:t>
      </w:r>
      <w:r w:rsidRPr="005700B4">
        <w:rPr>
          <w:bCs/>
        </w:rPr>
        <w:t>.</w:t>
      </w:r>
    </w:p>
    <w:p w:rsidR="00972AF5" w:rsidRPr="005700B4" w:rsidRDefault="00972AF5" w:rsidP="00972AF5">
      <w:pPr>
        <w:jc w:val="both"/>
      </w:pPr>
    </w:p>
    <w:p w:rsidR="00617F12" w:rsidRPr="00972AF5" w:rsidRDefault="00972AF5" w:rsidP="00972AF5">
      <w:pPr>
        <w:ind w:left="720"/>
        <w:jc w:val="both"/>
      </w:pPr>
      <w:r w:rsidRPr="005700B4">
        <w:t xml:space="preserve">Всього присутні </w:t>
      </w:r>
      <w:r>
        <w:t>25</w:t>
      </w:r>
      <w:r w:rsidRPr="005700B4">
        <w:t xml:space="preserve"> депутатів.</w:t>
      </w:r>
      <w:r>
        <w:t xml:space="preserve"> Спільне з</w:t>
      </w:r>
      <w:r w:rsidRPr="00972AF5">
        <w:t xml:space="preserve">асідання постійних комісій </w:t>
      </w:r>
      <w:r>
        <w:t xml:space="preserve">є </w:t>
      </w:r>
      <w:r w:rsidRPr="00972AF5">
        <w:t>правомочн</w:t>
      </w:r>
      <w:r>
        <w:t>им.</w:t>
      </w:r>
    </w:p>
    <w:p w:rsidR="008B0F97" w:rsidRPr="00972AF5" w:rsidRDefault="008B0F97" w:rsidP="00617F12">
      <w:pPr>
        <w:ind w:firstLine="708"/>
        <w:jc w:val="both"/>
      </w:pPr>
    </w:p>
    <w:p w:rsidR="0073329D" w:rsidRDefault="001B03CC" w:rsidP="0073329D">
      <w:pPr>
        <w:rPr>
          <w:b/>
        </w:rPr>
      </w:pPr>
      <w:r>
        <w:rPr>
          <w:b/>
        </w:rPr>
        <w:t>На засіданні постійних комісій присутні</w:t>
      </w:r>
      <w:r w:rsidR="0073329D">
        <w:rPr>
          <w:b/>
        </w:rPr>
        <w:t>:</w:t>
      </w:r>
    </w:p>
    <w:p w:rsidR="001E1CB8" w:rsidRDefault="0073329D" w:rsidP="0073329D">
      <w:pPr>
        <w:numPr>
          <w:ilvl w:val="0"/>
          <w:numId w:val="2"/>
        </w:numPr>
      </w:pPr>
      <w:r>
        <w:t xml:space="preserve">доповідачі </w:t>
      </w:r>
      <w:r w:rsidR="001E1CB8">
        <w:t>на спільному засіданні постійних комісій;</w:t>
      </w:r>
    </w:p>
    <w:p w:rsidR="001E25B8" w:rsidRDefault="001E25B8" w:rsidP="0073329D">
      <w:pPr>
        <w:numPr>
          <w:ilvl w:val="0"/>
          <w:numId w:val="2"/>
        </w:numPr>
      </w:pPr>
      <w:r>
        <w:t>заступники Ічнянського міського голови з питань виконавчої діяльності рад;</w:t>
      </w:r>
    </w:p>
    <w:p w:rsidR="0073329D" w:rsidRDefault="001E1CB8" w:rsidP="0073329D">
      <w:pPr>
        <w:numPr>
          <w:ilvl w:val="0"/>
          <w:numId w:val="2"/>
        </w:numPr>
      </w:pPr>
      <w:proofErr w:type="spellStart"/>
      <w:r>
        <w:t>Кузьменков</w:t>
      </w:r>
      <w:proofErr w:type="spellEnd"/>
      <w:r>
        <w:t xml:space="preserve"> Юрій Анатолійович, командир п’ятдесят четвертого батальйону територіальної оборони;</w:t>
      </w:r>
    </w:p>
    <w:p w:rsidR="001E1CB8" w:rsidRDefault="001E1CB8" w:rsidP="0073329D">
      <w:pPr>
        <w:numPr>
          <w:ilvl w:val="0"/>
          <w:numId w:val="2"/>
        </w:numPr>
      </w:pPr>
      <w:proofErr w:type="spellStart"/>
      <w:r>
        <w:t>Швидченко</w:t>
      </w:r>
      <w:proofErr w:type="spellEnd"/>
      <w:r>
        <w:t xml:space="preserve"> Микола Миколайович, </w:t>
      </w:r>
      <w:r>
        <w:t>начальник 1 відділу Прилуцького районного територіального центру комплектування та соціальної підтримки</w:t>
      </w:r>
      <w:r>
        <w:t>;</w:t>
      </w:r>
    </w:p>
    <w:p w:rsidR="001E1CB8" w:rsidRPr="00773B76" w:rsidRDefault="001E1CB8" w:rsidP="0073329D">
      <w:pPr>
        <w:numPr>
          <w:ilvl w:val="0"/>
          <w:numId w:val="2"/>
        </w:numPr>
      </w:pPr>
      <w:r>
        <w:lastRenderedPageBreak/>
        <w:t xml:space="preserve">Ініціатори створення </w:t>
      </w:r>
      <w:r>
        <w:t>добровольчого формування Іч</w:t>
      </w:r>
      <w:r w:rsidR="001E25B8">
        <w:t>нянської територіальної громади.</w:t>
      </w:r>
    </w:p>
    <w:p w:rsidR="0073329D" w:rsidRDefault="0073329D" w:rsidP="0073329D">
      <w:pPr>
        <w:rPr>
          <w:b/>
        </w:rPr>
      </w:pPr>
    </w:p>
    <w:p w:rsidR="0073329D" w:rsidRDefault="0073329D" w:rsidP="0073329D">
      <w:pPr>
        <w:jc w:val="center"/>
        <w:rPr>
          <w:b/>
        </w:rPr>
      </w:pPr>
      <w:r>
        <w:rPr>
          <w:b/>
        </w:rPr>
        <w:t>ПОРЯДОК ДЕННИЙ:</w:t>
      </w:r>
    </w:p>
    <w:p w:rsidR="0073329D" w:rsidRPr="00AF7313" w:rsidRDefault="0073329D" w:rsidP="0014634A">
      <w:pPr>
        <w:jc w:val="both"/>
      </w:pPr>
    </w:p>
    <w:p w:rsidR="00206D7F" w:rsidRDefault="00563D19" w:rsidP="00206D7F">
      <w:pPr>
        <w:autoSpaceDE w:val="0"/>
        <w:autoSpaceDN w:val="0"/>
        <w:adjustRightInd w:val="0"/>
        <w:jc w:val="both"/>
        <w:rPr>
          <w:bCs/>
          <w:spacing w:val="-8"/>
        </w:rPr>
      </w:pPr>
      <w:r>
        <w:tab/>
        <w:t>1</w:t>
      </w:r>
      <w:r w:rsidR="00206D7F" w:rsidRPr="002433DB">
        <w:t>.</w:t>
      </w:r>
      <w:r w:rsidR="00206D7F" w:rsidRPr="003B450C">
        <w:rPr>
          <w:b/>
          <w:bCs/>
          <w:spacing w:val="-8"/>
        </w:rPr>
        <w:t xml:space="preserve"> </w:t>
      </w:r>
      <w:r w:rsidR="001E25B8" w:rsidRPr="00494A73">
        <w:t>Про ініціювання утворення Добровольчого формування Ічнянської територіальної громади</w:t>
      </w:r>
      <w:r w:rsidR="00206D7F">
        <w:rPr>
          <w:bCs/>
          <w:spacing w:val="-8"/>
        </w:rPr>
        <w:t>.</w:t>
      </w:r>
    </w:p>
    <w:p w:rsidR="00D62392" w:rsidRPr="00DD64CB" w:rsidRDefault="00563D19" w:rsidP="00F76519">
      <w:pPr>
        <w:pStyle w:val="22"/>
        <w:shd w:val="clear" w:color="auto" w:fill="auto"/>
        <w:spacing w:before="0" w:after="0" w:line="240" w:lineRule="auto"/>
        <w:ind w:left="40" w:firstLine="0"/>
        <w:jc w:val="both"/>
        <w:rPr>
          <w:b w:val="0"/>
          <w:color w:val="000000"/>
        </w:rPr>
      </w:pPr>
      <w:r>
        <w:rPr>
          <w:b w:val="0"/>
          <w:sz w:val="24"/>
          <w:szCs w:val="24"/>
        </w:rPr>
        <w:tab/>
      </w:r>
    </w:p>
    <w:p w:rsidR="0014634A" w:rsidRPr="003D321C" w:rsidRDefault="003D321C" w:rsidP="00034E89">
      <w:pPr>
        <w:jc w:val="both"/>
        <w:rPr>
          <w:bCs/>
          <w:i/>
        </w:rPr>
      </w:pPr>
      <w:r>
        <w:rPr>
          <w:bCs/>
          <w:i/>
        </w:rPr>
        <w:t>Порядок денний спільного засідання постійних комісій затвердили одноголосно</w:t>
      </w:r>
      <w:r w:rsidRPr="003D321C">
        <w:rPr>
          <w:bCs/>
          <w:i/>
        </w:rPr>
        <w:t>.</w:t>
      </w:r>
    </w:p>
    <w:p w:rsidR="00617F12" w:rsidRPr="00AF7313" w:rsidRDefault="00617F12" w:rsidP="00034E89">
      <w:pPr>
        <w:ind w:firstLine="708"/>
        <w:jc w:val="both"/>
        <w:rPr>
          <w:bCs/>
        </w:rPr>
      </w:pPr>
    </w:p>
    <w:p w:rsidR="00617F12" w:rsidRPr="00AF7313" w:rsidRDefault="0073329D" w:rsidP="00034E89">
      <w:pPr>
        <w:jc w:val="both"/>
        <w:rPr>
          <w:b/>
          <w:i/>
        </w:rPr>
      </w:pPr>
      <w:r>
        <w:rPr>
          <w:b/>
          <w:i/>
        </w:rPr>
        <w:t>Регламент роботи:</w:t>
      </w:r>
    </w:p>
    <w:p w:rsidR="00617F12" w:rsidRPr="00AF7313" w:rsidRDefault="001E25B8" w:rsidP="00034E89">
      <w:pPr>
        <w:jc w:val="both"/>
      </w:pPr>
      <w:r>
        <w:t>Для доповіді  – до 2</w:t>
      </w:r>
      <w:r w:rsidR="00617F12" w:rsidRPr="00AF7313">
        <w:t xml:space="preserve">0 хвилин; </w:t>
      </w:r>
    </w:p>
    <w:p w:rsidR="00617F12" w:rsidRPr="00AF7313" w:rsidRDefault="00617F12" w:rsidP="00034E89">
      <w:pPr>
        <w:jc w:val="both"/>
      </w:pPr>
      <w:r w:rsidRPr="00AF7313">
        <w:t>для інформацій та виступів – до 3 хвилин;</w:t>
      </w:r>
    </w:p>
    <w:p w:rsidR="00617F12" w:rsidRDefault="00617F12" w:rsidP="00034E89">
      <w:pPr>
        <w:jc w:val="both"/>
      </w:pPr>
      <w:r w:rsidRPr="00AF7313">
        <w:t>для оголошень, заяв, внесення запитів, пропозицій</w:t>
      </w:r>
      <w:r w:rsidR="004D3852" w:rsidRPr="00AF7313">
        <w:t>, повідомлень і довідок –</w:t>
      </w:r>
      <w:r w:rsidRPr="00AF7313">
        <w:t xml:space="preserve"> до 2 хвилин.</w:t>
      </w:r>
    </w:p>
    <w:p w:rsidR="00D62392" w:rsidRPr="00AF7313" w:rsidRDefault="00D62392" w:rsidP="00034E89">
      <w:pPr>
        <w:jc w:val="both"/>
      </w:pPr>
    </w:p>
    <w:p w:rsidR="00617F12" w:rsidRPr="0073329D" w:rsidRDefault="00422C1E" w:rsidP="00034E89">
      <w:pPr>
        <w:jc w:val="both"/>
        <w:rPr>
          <w:b/>
          <w:i/>
        </w:rPr>
      </w:pPr>
      <w:r>
        <w:rPr>
          <w:i/>
        </w:rPr>
        <w:t>Регламент роботи з</w:t>
      </w:r>
      <w:r w:rsidR="0073329D" w:rsidRPr="0073329D">
        <w:rPr>
          <w:i/>
        </w:rPr>
        <w:t>атверджено одноголосно</w:t>
      </w:r>
      <w:r>
        <w:rPr>
          <w:i/>
        </w:rPr>
        <w:t>.</w:t>
      </w:r>
    </w:p>
    <w:p w:rsidR="00617F12" w:rsidRPr="00AF7313" w:rsidRDefault="00617F12" w:rsidP="00034E89">
      <w:pPr>
        <w:ind w:firstLine="708"/>
        <w:jc w:val="both"/>
        <w:rPr>
          <w:b/>
          <w:i/>
        </w:rPr>
      </w:pPr>
    </w:p>
    <w:p w:rsidR="004D3852" w:rsidRPr="009A45CE" w:rsidRDefault="00653809" w:rsidP="00034E89">
      <w:pPr>
        <w:jc w:val="both"/>
      </w:pPr>
      <w:r>
        <w:rPr>
          <w:b/>
          <w:u w:val="single"/>
        </w:rPr>
        <w:t>1.</w:t>
      </w:r>
      <w:r w:rsidR="0073329D">
        <w:rPr>
          <w:b/>
          <w:u w:val="single"/>
        </w:rPr>
        <w:t xml:space="preserve">По </w:t>
      </w:r>
      <w:r>
        <w:rPr>
          <w:b/>
          <w:u w:val="single"/>
        </w:rPr>
        <w:t xml:space="preserve">першому </w:t>
      </w:r>
      <w:r w:rsidR="0073329D">
        <w:rPr>
          <w:b/>
          <w:u w:val="single"/>
        </w:rPr>
        <w:t>питанню</w:t>
      </w:r>
      <w:r w:rsidR="0073329D">
        <w:t xml:space="preserve">: </w:t>
      </w:r>
      <w:r w:rsidR="004D3852" w:rsidRPr="009A45CE">
        <w:rPr>
          <w:b/>
        </w:rPr>
        <w:t>«</w:t>
      </w:r>
      <w:r w:rsidR="001E25B8" w:rsidRPr="00494A73">
        <w:t>Про ініціювання утворення Добровольчого формування Ічнянської територіальної громади</w:t>
      </w:r>
      <w:r w:rsidR="004D3852" w:rsidRPr="009A45CE">
        <w:t>»</w:t>
      </w:r>
      <w:r w:rsidR="00843255" w:rsidRPr="009A45CE">
        <w:t>.</w:t>
      </w:r>
    </w:p>
    <w:p w:rsidR="00E26275" w:rsidRPr="009A45CE" w:rsidRDefault="00E26275" w:rsidP="00E26275">
      <w:pPr>
        <w:pStyle w:val="a3"/>
        <w:tabs>
          <w:tab w:val="left" w:pos="0"/>
        </w:tabs>
        <w:ind w:left="0"/>
        <w:jc w:val="both"/>
        <w:rPr>
          <w:b/>
          <w:sz w:val="24"/>
          <w:szCs w:val="24"/>
        </w:rPr>
      </w:pPr>
    </w:p>
    <w:p w:rsidR="00A16168" w:rsidRDefault="00C86968" w:rsidP="001E25B8">
      <w:pPr>
        <w:shd w:val="clear" w:color="auto" w:fill="FFFFFF"/>
        <w:ind w:firstLine="567"/>
        <w:jc w:val="both"/>
      </w:pPr>
      <w:r w:rsidRPr="009A45CE">
        <w:rPr>
          <w:b/>
        </w:rPr>
        <w:t xml:space="preserve">СЛУХАЛИ </w:t>
      </w:r>
      <w:r w:rsidR="001E25B8">
        <w:rPr>
          <w:color w:val="000000"/>
        </w:rPr>
        <w:t>Гармаша Григорія Григоровича</w:t>
      </w:r>
      <w:r w:rsidR="00F2670A" w:rsidRPr="00F2670A">
        <w:rPr>
          <w:color w:val="000000"/>
        </w:rPr>
        <w:t xml:space="preserve">, </w:t>
      </w:r>
      <w:r w:rsidR="001E25B8">
        <w:rPr>
          <w:color w:val="000000"/>
        </w:rPr>
        <w:t>начальника юридичного відділу Ічнянської міської ради, який зокрема повідомив</w:t>
      </w:r>
      <w:r w:rsidR="00193C18">
        <w:rPr>
          <w:color w:val="000000"/>
        </w:rPr>
        <w:t>:</w:t>
      </w:r>
    </w:p>
    <w:p w:rsidR="001E25B8" w:rsidRPr="00C93493" w:rsidRDefault="00A16168" w:rsidP="001E25B8">
      <w:pPr>
        <w:shd w:val="clear" w:color="auto" w:fill="FFFFFF"/>
        <w:ind w:firstLine="567"/>
        <w:jc w:val="both"/>
      </w:pPr>
      <w:r w:rsidRPr="00C93493">
        <w:t xml:space="preserve"> </w:t>
      </w:r>
      <w:r w:rsidR="001E25B8" w:rsidRPr="00C93493">
        <w:t>Згідно зі статтею 8 Закону України «Про основи національного спротиву», загальна кількість та місця розташування добровольчих формувань територіальних громад </w:t>
      </w:r>
      <w:r w:rsidR="001E25B8" w:rsidRPr="00A16168">
        <w:rPr>
          <w:bCs/>
        </w:rPr>
        <w:t>визначаються</w:t>
      </w:r>
      <w:r w:rsidR="001E25B8" w:rsidRPr="00C93493">
        <w:t> Командуванням Сил територіальної оборони ЗСУ за участю відповідних сільських, селищних, міських рад та </w:t>
      </w:r>
      <w:r w:rsidR="001E25B8" w:rsidRPr="00193C18">
        <w:rPr>
          <w:bCs/>
        </w:rPr>
        <w:t>затверджуються</w:t>
      </w:r>
      <w:r w:rsidR="001E25B8" w:rsidRPr="00C93493">
        <w:t> Головнокомандувачем ЗС України.</w:t>
      </w:r>
    </w:p>
    <w:p w:rsidR="001E25B8" w:rsidRPr="00C93493" w:rsidRDefault="001E25B8" w:rsidP="001E25B8">
      <w:pPr>
        <w:shd w:val="clear" w:color="auto" w:fill="FFFFFF"/>
        <w:ind w:firstLine="567"/>
        <w:jc w:val="both"/>
      </w:pPr>
      <w:r w:rsidRPr="00C93493">
        <w:t>Діяльність добровольчих формувань здійснюється під керівництвом і контролем командира військової частини Сил територіальної оборони ЗС України за територіальним принципом.</w:t>
      </w:r>
    </w:p>
    <w:p w:rsidR="001E25B8" w:rsidRPr="00C93493" w:rsidRDefault="001E25B8" w:rsidP="001E25B8">
      <w:pPr>
        <w:shd w:val="clear" w:color="auto" w:fill="FFFFFF"/>
        <w:ind w:firstLine="567"/>
        <w:jc w:val="both"/>
      </w:pPr>
      <w:r w:rsidRPr="00C93493">
        <w:t>Крім того, 29 грудня 2021 року Кабінет Міністрів України, постановою № 1449, затвердив Положення про добровольчі формування територіальних громад, яке визначає процедуру створення таких формувань, їх комплектування та інші питання.</w:t>
      </w:r>
    </w:p>
    <w:p w:rsidR="001E25B8" w:rsidRPr="00C93493" w:rsidRDefault="001E25B8" w:rsidP="001E25B8">
      <w:pPr>
        <w:shd w:val="clear" w:color="auto" w:fill="FFFFFF"/>
        <w:ind w:firstLine="567"/>
        <w:jc w:val="both"/>
      </w:pPr>
      <w:r w:rsidRPr="00C93493">
        <w:t>Зокрема визначається, що добровольче формування утворюється зборами ініціативної групи жителів територіальної громади (не менше п’яти осіб) у присутності командира військової частини Сил територіальної оборони ЗСУ та уповноважених представників органу місцевого самоврядування відповідної територіальної громади.</w:t>
      </w:r>
    </w:p>
    <w:p w:rsidR="001E25B8" w:rsidRPr="00C93493" w:rsidRDefault="001E25B8" w:rsidP="001E25B8">
      <w:pPr>
        <w:shd w:val="clear" w:color="auto" w:fill="FFFFFF"/>
        <w:ind w:firstLine="567"/>
        <w:jc w:val="both"/>
      </w:pPr>
      <w:r w:rsidRPr="00C93493">
        <w:t>За результатами цих зборів складається протокол зборів ініціативної групи про утворення добровольчого формування територіальної громади, який повинен містити таку інформацію про збори ініціативної групи (пункт 9 Положення):</w:t>
      </w:r>
    </w:p>
    <w:p w:rsidR="001E25B8" w:rsidRPr="00C93493" w:rsidRDefault="001E25B8" w:rsidP="001E25B8">
      <w:pPr>
        <w:numPr>
          <w:ilvl w:val="0"/>
          <w:numId w:val="3"/>
        </w:numPr>
        <w:shd w:val="clear" w:color="auto" w:fill="FFFFFF"/>
        <w:ind w:left="0" w:firstLine="567"/>
        <w:jc w:val="both"/>
      </w:pPr>
      <w:r w:rsidRPr="00C93493">
        <w:t>дату проведення;</w:t>
      </w:r>
    </w:p>
    <w:p w:rsidR="001E25B8" w:rsidRPr="00C93493" w:rsidRDefault="001E25B8" w:rsidP="001E25B8">
      <w:pPr>
        <w:numPr>
          <w:ilvl w:val="0"/>
          <w:numId w:val="3"/>
        </w:numPr>
        <w:shd w:val="clear" w:color="auto" w:fill="FFFFFF"/>
        <w:ind w:left="0" w:firstLine="567"/>
        <w:jc w:val="both"/>
      </w:pPr>
      <w:r w:rsidRPr="00C93493">
        <w:t>місце проведення;</w:t>
      </w:r>
    </w:p>
    <w:p w:rsidR="001E25B8" w:rsidRPr="00C93493" w:rsidRDefault="001E25B8" w:rsidP="001E25B8">
      <w:pPr>
        <w:numPr>
          <w:ilvl w:val="0"/>
          <w:numId w:val="3"/>
        </w:numPr>
        <w:shd w:val="clear" w:color="auto" w:fill="FFFFFF"/>
        <w:ind w:left="0" w:firstLine="567"/>
        <w:jc w:val="both"/>
      </w:pPr>
      <w:r w:rsidRPr="00C93493">
        <w:t>прізвища та імена членів ініціативної групи, які беруть участь в утворенні добровольчих формувань;</w:t>
      </w:r>
    </w:p>
    <w:p w:rsidR="001E25B8" w:rsidRPr="00C93493" w:rsidRDefault="001E25B8" w:rsidP="001E25B8">
      <w:pPr>
        <w:numPr>
          <w:ilvl w:val="0"/>
          <w:numId w:val="3"/>
        </w:numPr>
        <w:shd w:val="clear" w:color="auto" w:fill="FFFFFF"/>
        <w:ind w:left="0" w:firstLine="567"/>
        <w:jc w:val="both"/>
      </w:pPr>
      <w:r w:rsidRPr="00C93493">
        <w:t>прізвища, імена та посади запрошених осіб, зокрема командира військової частини Сил територіальної оборони та представників органів місцевого самоврядування відповідної територіальної громади;</w:t>
      </w:r>
    </w:p>
    <w:p w:rsidR="001E25B8" w:rsidRPr="00C93493" w:rsidRDefault="001E25B8" w:rsidP="001E25B8">
      <w:pPr>
        <w:numPr>
          <w:ilvl w:val="0"/>
          <w:numId w:val="3"/>
        </w:numPr>
        <w:shd w:val="clear" w:color="auto" w:fill="FFFFFF"/>
        <w:ind w:left="0" w:firstLine="567"/>
        <w:jc w:val="both"/>
      </w:pPr>
      <w:r w:rsidRPr="00C93493">
        <w:t>рішення про обрання головуючого на зборах;</w:t>
      </w:r>
    </w:p>
    <w:p w:rsidR="001E25B8" w:rsidRPr="00C93493" w:rsidRDefault="001E25B8" w:rsidP="001E25B8">
      <w:pPr>
        <w:numPr>
          <w:ilvl w:val="0"/>
          <w:numId w:val="3"/>
        </w:numPr>
        <w:shd w:val="clear" w:color="auto" w:fill="FFFFFF"/>
        <w:ind w:left="0" w:firstLine="567"/>
        <w:jc w:val="both"/>
      </w:pPr>
      <w:r w:rsidRPr="00C93493">
        <w:t>рішення про утворення добровольчого формування;</w:t>
      </w:r>
    </w:p>
    <w:p w:rsidR="001E25B8" w:rsidRPr="00C93493" w:rsidRDefault="001E25B8" w:rsidP="001E25B8">
      <w:pPr>
        <w:numPr>
          <w:ilvl w:val="0"/>
          <w:numId w:val="3"/>
        </w:numPr>
        <w:shd w:val="clear" w:color="auto" w:fill="FFFFFF"/>
        <w:ind w:left="0" w:firstLine="567"/>
        <w:jc w:val="both"/>
      </w:pPr>
      <w:r w:rsidRPr="00C93493">
        <w:t>третій пункт</w:t>
      </w:r>
    </w:p>
    <w:p w:rsidR="001E25B8" w:rsidRPr="00193C18" w:rsidRDefault="001E25B8" w:rsidP="001E25B8">
      <w:pPr>
        <w:numPr>
          <w:ilvl w:val="0"/>
          <w:numId w:val="3"/>
        </w:numPr>
        <w:shd w:val="clear" w:color="auto" w:fill="FFFFFF"/>
        <w:ind w:left="0" w:firstLine="567"/>
        <w:jc w:val="both"/>
      </w:pPr>
      <w:r w:rsidRPr="00193C18">
        <w:rPr>
          <w:bCs/>
        </w:rPr>
        <w:t>рішення</w:t>
      </w:r>
      <w:r w:rsidR="00193C18" w:rsidRPr="00193C18">
        <w:rPr>
          <w:bCs/>
        </w:rPr>
        <w:t>,</w:t>
      </w:r>
      <w:r w:rsidRPr="00193C18">
        <w:rPr>
          <w:bCs/>
        </w:rPr>
        <w:t xml:space="preserve"> </w:t>
      </w:r>
      <w:r w:rsidR="00193C18" w:rsidRPr="00193C18">
        <w:rPr>
          <w:bCs/>
        </w:rPr>
        <w:t>ухвалене в установленому порядку  Командуванням сил територіальної оборони, щодо утворення добровольчого формування в цій територіальній громаді</w:t>
      </w:r>
      <w:r w:rsidRPr="00193C18">
        <w:rPr>
          <w:bCs/>
        </w:rPr>
        <w:t>;</w:t>
      </w:r>
    </w:p>
    <w:p w:rsidR="001E25B8" w:rsidRPr="00C93493" w:rsidRDefault="001E25B8" w:rsidP="001E25B8">
      <w:pPr>
        <w:numPr>
          <w:ilvl w:val="0"/>
          <w:numId w:val="3"/>
        </w:numPr>
        <w:shd w:val="clear" w:color="auto" w:fill="FFFFFF"/>
        <w:ind w:left="0" w:firstLine="567"/>
        <w:jc w:val="both"/>
      </w:pPr>
      <w:r w:rsidRPr="00C93493">
        <w:lastRenderedPageBreak/>
        <w:t>рішення про затвердження кандидата на посаду командира добровольчого формування;</w:t>
      </w:r>
    </w:p>
    <w:p w:rsidR="001E25B8" w:rsidRPr="00C93493" w:rsidRDefault="001E25B8" w:rsidP="001E25B8">
      <w:pPr>
        <w:numPr>
          <w:ilvl w:val="0"/>
          <w:numId w:val="3"/>
        </w:numPr>
        <w:shd w:val="clear" w:color="auto" w:fill="FFFFFF"/>
        <w:ind w:left="0" w:firstLine="567"/>
        <w:jc w:val="both"/>
      </w:pPr>
      <w:r w:rsidRPr="00C93493">
        <w:t>підпис головуючого на зборах;</w:t>
      </w:r>
    </w:p>
    <w:p w:rsidR="001E25B8" w:rsidRPr="00C93493" w:rsidRDefault="001E25B8" w:rsidP="001E25B8">
      <w:pPr>
        <w:numPr>
          <w:ilvl w:val="0"/>
          <w:numId w:val="3"/>
        </w:numPr>
        <w:shd w:val="clear" w:color="auto" w:fill="FFFFFF"/>
        <w:ind w:left="0" w:firstLine="567"/>
        <w:jc w:val="both"/>
      </w:pPr>
      <w:r w:rsidRPr="00C93493">
        <w:t>підписи командира військової частини Сил територіальної оборони Збройних Сил та представників органів місцевого самоврядування відповідної територіальної громади, присутніх на зборах.</w:t>
      </w:r>
    </w:p>
    <w:p w:rsidR="001E25B8" w:rsidRPr="00C93493" w:rsidRDefault="001E25B8" w:rsidP="001E25B8">
      <w:pPr>
        <w:shd w:val="clear" w:color="auto" w:fill="FFFFFF"/>
        <w:ind w:firstLine="567"/>
        <w:jc w:val="both"/>
      </w:pPr>
      <w:r w:rsidRPr="00C93493">
        <w:t xml:space="preserve">Тобто, </w:t>
      </w:r>
      <w:r w:rsidRPr="00193C18">
        <w:rPr>
          <w:bCs/>
        </w:rPr>
        <w:t>для того, щоб створити у територіальній громаді добровольче формування</w:t>
      </w:r>
      <w:r w:rsidRPr="00C93493">
        <w:rPr>
          <w:b/>
          <w:bCs/>
        </w:rPr>
        <w:t>,</w:t>
      </w:r>
      <w:r w:rsidRPr="00C93493">
        <w:t> </w:t>
      </w:r>
      <w:r w:rsidR="00193C18">
        <w:t xml:space="preserve">на мою думку, </w:t>
      </w:r>
      <w:r w:rsidRPr="00C93493">
        <w:t xml:space="preserve">спочатку Командуванням Сил </w:t>
      </w:r>
      <w:r w:rsidR="00193C18">
        <w:t>територіальної оборони</w:t>
      </w:r>
      <w:r w:rsidRPr="00C93493">
        <w:t xml:space="preserve"> </w:t>
      </w:r>
      <w:r w:rsidR="00193C18">
        <w:t>Збройних сил України</w:t>
      </w:r>
      <w:r w:rsidRPr="00C93493">
        <w:t xml:space="preserve"> мають бути прийняті рішення щодо створення добровольчого формування у цій громаді. І лише після цього ініціативна група громадян може зібрати збори та утворити таке формування.</w:t>
      </w:r>
    </w:p>
    <w:p w:rsidR="001E25B8" w:rsidRPr="00C93493" w:rsidRDefault="001E25B8" w:rsidP="001E25B8">
      <w:pPr>
        <w:shd w:val="clear" w:color="auto" w:fill="FFFFFF"/>
        <w:ind w:firstLine="567"/>
        <w:jc w:val="both"/>
      </w:pPr>
      <w:r w:rsidRPr="00C93493">
        <w:t>Командирів добровольчих формувань призначає Командувач Сил т</w:t>
      </w:r>
      <w:r w:rsidR="00193C18">
        <w:t>ериторіальної оборони ЗС України за погодженням з Командувачем Сил спеціальних операцій Збройних Сил.</w:t>
      </w:r>
      <w:r w:rsidRPr="00C93493">
        <w:t xml:space="preserve"> </w:t>
      </w:r>
    </w:p>
    <w:p w:rsidR="001E25B8" w:rsidRPr="00C93493" w:rsidRDefault="001E25B8" w:rsidP="001E25B8">
      <w:pPr>
        <w:shd w:val="clear" w:color="auto" w:fill="FFFFFF"/>
        <w:ind w:firstLine="567"/>
        <w:jc w:val="both"/>
      </w:pPr>
      <w:r w:rsidRPr="00C93493">
        <w:t xml:space="preserve">Членом добровольчого формування може бути громадянин України віком від 18 років, який проживає на території громади, де діє добровольче формування, пройшов медичний, професійний та психологічний відбір (перевірку) і уклав контракт добровольця </w:t>
      </w:r>
      <w:r w:rsidR="00193C18">
        <w:t>територіальної оборони</w:t>
      </w:r>
      <w:r w:rsidRPr="00C93493">
        <w:t>.</w:t>
      </w:r>
    </w:p>
    <w:p w:rsidR="001E25B8" w:rsidRPr="00C93493" w:rsidRDefault="001E25B8" w:rsidP="001E25B8">
      <w:pPr>
        <w:shd w:val="clear" w:color="auto" w:fill="FFFFFF"/>
        <w:ind w:firstLine="567"/>
        <w:jc w:val="both"/>
      </w:pPr>
      <w:r w:rsidRPr="00C93493">
        <w:t>Особа, яка виявила бажання стати членом формування, </w:t>
      </w:r>
      <w:r w:rsidRPr="00193C18">
        <w:rPr>
          <w:bCs/>
        </w:rPr>
        <w:t>подає заяву на ім’я командира добровольчого формування</w:t>
      </w:r>
      <w:r w:rsidRPr="00193C18">
        <w:t xml:space="preserve">. </w:t>
      </w:r>
      <w:r w:rsidRPr="00C93493">
        <w:t>Він ухвалює рішення про зарахування протягом 7 робочих днів або надає обґрунтовану відмову. </w:t>
      </w:r>
      <w:r w:rsidRPr="000B445D">
        <w:rPr>
          <w:bCs/>
        </w:rPr>
        <w:t>Контракт добровольця</w:t>
      </w:r>
      <w:r w:rsidRPr="00C93493">
        <w:t> укладається з командиром добровольчого формування, строком на 3 роки. Форма контракту затверджується Міноборони.</w:t>
      </w:r>
    </w:p>
    <w:p w:rsidR="001E25B8" w:rsidRPr="00C93493" w:rsidRDefault="001E25B8" w:rsidP="001E25B8">
      <w:pPr>
        <w:shd w:val="clear" w:color="auto" w:fill="FFFFFF"/>
        <w:ind w:firstLine="567"/>
        <w:jc w:val="both"/>
      </w:pPr>
      <w:r w:rsidRPr="00C93493">
        <w:t>Медичний огляд кандидатів у члени добровольчих формувань проводиться медкомісіями комунальних закладів охорони здоров’я територіальних громад за направленням посадової особи органу місцевого самоврядування, відповідальної за оборонну чи мобілізаційну роботу, на умовах, визначених Порядком видачі </w:t>
      </w:r>
      <w:r w:rsidRPr="000B445D">
        <w:rPr>
          <w:bCs/>
        </w:rPr>
        <w:t>медичної довідки для отримання дозволу на володіння зброєю</w:t>
      </w:r>
      <w:r w:rsidRPr="000B445D">
        <w:t> </w:t>
      </w:r>
      <w:r w:rsidRPr="00C93493">
        <w:t xml:space="preserve">(форма 127/о, </w:t>
      </w:r>
      <w:proofErr w:type="spellStart"/>
      <w:r w:rsidRPr="00C93493">
        <w:t>затв</w:t>
      </w:r>
      <w:proofErr w:type="spellEnd"/>
      <w:r w:rsidRPr="00C93493">
        <w:t>. наказом МОЗ від 20.10.1999 № 252).</w:t>
      </w:r>
    </w:p>
    <w:p w:rsidR="001E25B8" w:rsidRPr="00C93493" w:rsidRDefault="001E25B8" w:rsidP="001E25B8">
      <w:pPr>
        <w:shd w:val="clear" w:color="auto" w:fill="FFFFFF"/>
        <w:ind w:firstLine="567"/>
        <w:jc w:val="both"/>
      </w:pPr>
      <w:r w:rsidRPr="00C93493">
        <w:t xml:space="preserve">Професійний та психологічний відбір кандидатів забезпечують військові частини Сил </w:t>
      </w:r>
      <w:r w:rsidR="000B445D">
        <w:t>територіальної оборони</w:t>
      </w:r>
      <w:r w:rsidRPr="00C93493">
        <w:t xml:space="preserve"> штатними та позаштатними групами </w:t>
      </w:r>
      <w:proofErr w:type="spellStart"/>
      <w:r w:rsidRPr="00C93493">
        <w:t>професійно</w:t>
      </w:r>
      <w:proofErr w:type="spellEnd"/>
      <w:r w:rsidRPr="00C93493">
        <w:t>-психологічного відбору.</w:t>
      </w:r>
    </w:p>
    <w:p w:rsidR="001E25B8" w:rsidRPr="00C93493" w:rsidRDefault="001E25B8" w:rsidP="001E25B8">
      <w:pPr>
        <w:shd w:val="clear" w:color="auto" w:fill="FFFFFF"/>
        <w:ind w:firstLine="567"/>
        <w:jc w:val="both"/>
      </w:pPr>
      <w:r w:rsidRPr="000B445D">
        <w:rPr>
          <w:bCs/>
        </w:rPr>
        <w:t>Особа не може бути членом добровольчого формування</w:t>
      </w:r>
      <w:r w:rsidRPr="00C93493">
        <w:t> у період проходження військової служби або служби у військовому резерві ЗСУ чи інших військових формуваннях, служби в правоохоронних органах.</w:t>
      </w:r>
    </w:p>
    <w:p w:rsidR="001E25B8" w:rsidRPr="00C93493" w:rsidRDefault="001E25B8" w:rsidP="001E25B8">
      <w:pPr>
        <w:shd w:val="clear" w:color="auto" w:fill="FFFFFF"/>
        <w:ind w:firstLine="567"/>
        <w:jc w:val="both"/>
      </w:pPr>
      <w:r w:rsidRPr="00C93493">
        <w:t>До складу добровольчого формування не зараховується особа, яка була раніше засуджена до позбавлення волі за скоєння тяжкого або особливо тяжкого злочину, крім реабілітованої, або має дві і більше судимостей за скоєння умисних злочинів.</w:t>
      </w:r>
    </w:p>
    <w:p w:rsidR="001E25B8" w:rsidRPr="00C93493" w:rsidRDefault="001E25B8" w:rsidP="001E25B8">
      <w:pPr>
        <w:shd w:val="clear" w:color="auto" w:fill="FFFFFF"/>
        <w:ind w:firstLine="567"/>
        <w:jc w:val="both"/>
      </w:pPr>
      <w:r w:rsidRPr="00C93493">
        <w:t>Членство у добровольчому формуванні не звільняє від обов’язку проходження строкової військової служби, військової служби за призовом під час мобілізації, на особливий період, військової служби за призовом осіб офіцерського складу, військової служби за призовом осіб із числа резервістів в особливий період.</w:t>
      </w:r>
    </w:p>
    <w:p w:rsidR="001E25B8" w:rsidRDefault="001E25B8" w:rsidP="001E25B8">
      <w:pPr>
        <w:contextualSpacing/>
        <w:jc w:val="both"/>
      </w:pPr>
      <w:r w:rsidRPr="00C93493">
        <w:tab/>
        <w:t xml:space="preserve">У зв’язку з вищевикладеним, з метою </w:t>
      </w:r>
      <w:r w:rsidRPr="00C93493">
        <w:rPr>
          <w:rFonts w:eastAsiaTheme="minorHAnsi"/>
        </w:rPr>
        <w:t>забезпечення та сприяння військовому командуванню та дотримання громадського порядку на території Ічнянської міської ради у зв’язку з військовою агресією Російської Федерації проти України</w:t>
      </w:r>
      <w:r w:rsidRPr="00C93493">
        <w:t xml:space="preserve"> пропонується </w:t>
      </w:r>
      <w:r w:rsidR="000B445D">
        <w:t>наступний проект рішення (</w:t>
      </w:r>
      <w:r w:rsidR="000B445D" w:rsidRPr="000B445D">
        <w:rPr>
          <w:i/>
        </w:rPr>
        <w:t>вирішальна частина</w:t>
      </w:r>
      <w:r w:rsidR="000B445D">
        <w:t>):</w:t>
      </w:r>
    </w:p>
    <w:p w:rsidR="000B445D" w:rsidRPr="00D11506" w:rsidRDefault="000B445D" w:rsidP="000B445D">
      <w:pPr>
        <w:pStyle w:val="a3"/>
        <w:numPr>
          <w:ilvl w:val="0"/>
          <w:numId w:val="4"/>
        </w:numPr>
        <w:tabs>
          <w:tab w:val="left" w:pos="851"/>
        </w:tabs>
        <w:spacing w:after="160"/>
        <w:ind w:left="0" w:firstLine="567"/>
        <w:jc w:val="both"/>
        <w:rPr>
          <w:rFonts w:eastAsiaTheme="minorHAnsi"/>
          <w:sz w:val="24"/>
          <w:szCs w:val="24"/>
        </w:rPr>
      </w:pPr>
      <w:r w:rsidRPr="00D11506">
        <w:rPr>
          <w:rFonts w:eastAsiaTheme="minorHAnsi"/>
          <w:sz w:val="24"/>
          <w:szCs w:val="24"/>
        </w:rPr>
        <w:t xml:space="preserve">Ініціювати перед </w:t>
      </w:r>
      <w:r w:rsidRPr="00D11506">
        <w:rPr>
          <w:sz w:val="24"/>
          <w:szCs w:val="24"/>
          <w:shd w:val="clear" w:color="auto" w:fill="FFFFFF"/>
        </w:rPr>
        <w:t xml:space="preserve">Командуванням Сил територіальної оборони Збройних Сил </w:t>
      </w:r>
      <w:r>
        <w:rPr>
          <w:sz w:val="24"/>
          <w:szCs w:val="24"/>
          <w:shd w:val="clear" w:color="auto" w:fill="FFFFFF"/>
        </w:rPr>
        <w:t xml:space="preserve">прийняття </w:t>
      </w:r>
      <w:r w:rsidRPr="00D11506">
        <w:rPr>
          <w:sz w:val="24"/>
          <w:szCs w:val="24"/>
          <w:shd w:val="clear" w:color="auto" w:fill="FFFFFF"/>
        </w:rPr>
        <w:t>рішення</w:t>
      </w:r>
      <w:r>
        <w:rPr>
          <w:sz w:val="24"/>
          <w:szCs w:val="24"/>
          <w:shd w:val="clear" w:color="auto" w:fill="FFFFFF"/>
        </w:rPr>
        <w:t>,</w:t>
      </w:r>
      <w:r w:rsidRPr="00D11506">
        <w:rPr>
          <w:sz w:val="24"/>
          <w:szCs w:val="24"/>
          <w:shd w:val="clear" w:color="auto" w:fill="FFFFFF"/>
        </w:rPr>
        <w:t xml:space="preserve"> ухвален</w:t>
      </w:r>
      <w:r>
        <w:rPr>
          <w:sz w:val="24"/>
          <w:szCs w:val="24"/>
          <w:shd w:val="clear" w:color="auto" w:fill="FFFFFF"/>
        </w:rPr>
        <w:t>ого</w:t>
      </w:r>
      <w:r w:rsidRPr="00D11506">
        <w:rPr>
          <w:sz w:val="24"/>
          <w:szCs w:val="24"/>
          <w:shd w:val="clear" w:color="auto" w:fill="FFFFFF"/>
        </w:rPr>
        <w:t xml:space="preserve"> в установленому порядку</w:t>
      </w:r>
      <w:r>
        <w:rPr>
          <w:sz w:val="24"/>
          <w:szCs w:val="24"/>
          <w:shd w:val="clear" w:color="auto" w:fill="FFFFFF"/>
        </w:rPr>
        <w:t>,</w:t>
      </w:r>
      <w:r w:rsidRPr="00D11506">
        <w:rPr>
          <w:sz w:val="24"/>
          <w:szCs w:val="24"/>
          <w:shd w:val="clear" w:color="auto" w:fill="FFFFFF"/>
        </w:rPr>
        <w:t xml:space="preserve"> щодо утворення </w:t>
      </w:r>
      <w:r w:rsidRPr="00D11506">
        <w:rPr>
          <w:rFonts w:eastAsiaTheme="minorHAnsi"/>
          <w:sz w:val="24"/>
          <w:szCs w:val="24"/>
        </w:rPr>
        <w:t xml:space="preserve">Добровольчого формування Ічнянської територіальної громади </w:t>
      </w:r>
      <w:r>
        <w:rPr>
          <w:rFonts w:eastAsiaTheme="minorHAnsi"/>
          <w:sz w:val="24"/>
          <w:szCs w:val="24"/>
        </w:rPr>
        <w:t>в</w:t>
      </w:r>
      <w:r w:rsidRPr="00D11506">
        <w:rPr>
          <w:rFonts w:eastAsiaTheme="minorHAnsi"/>
          <w:sz w:val="24"/>
          <w:szCs w:val="24"/>
        </w:rPr>
        <w:t xml:space="preserve"> м. Ічня, Прилуцького району, Чернігівської області.</w:t>
      </w:r>
    </w:p>
    <w:p w:rsidR="000B445D" w:rsidRPr="006B4203" w:rsidRDefault="000B445D" w:rsidP="000B445D">
      <w:pPr>
        <w:pStyle w:val="a3"/>
        <w:numPr>
          <w:ilvl w:val="0"/>
          <w:numId w:val="4"/>
        </w:numPr>
        <w:tabs>
          <w:tab w:val="left" w:pos="851"/>
        </w:tabs>
        <w:spacing w:after="160"/>
        <w:ind w:left="0" w:firstLine="567"/>
        <w:jc w:val="both"/>
        <w:rPr>
          <w:rFonts w:eastAsiaTheme="minorHAnsi"/>
          <w:sz w:val="24"/>
          <w:szCs w:val="24"/>
        </w:rPr>
      </w:pPr>
      <w:r w:rsidRPr="006B4203">
        <w:rPr>
          <w:rStyle w:val="af"/>
          <w:bCs/>
          <w:sz w:val="24"/>
          <w:szCs w:val="24"/>
          <w:shd w:val="clear" w:color="auto" w:fill="FFFFFF"/>
        </w:rPr>
        <w:t xml:space="preserve">Уповноважити представляти Ічнянську міську раду на </w:t>
      </w:r>
      <w:r w:rsidRPr="006B4203">
        <w:rPr>
          <w:sz w:val="24"/>
          <w:szCs w:val="24"/>
          <w:shd w:val="clear" w:color="auto" w:fill="FFFFFF"/>
        </w:rPr>
        <w:t>зборах ініціативної групи жителів Ічнянської територіальної громади</w:t>
      </w:r>
      <w:r w:rsidRPr="006B4203">
        <w:rPr>
          <w:bCs/>
          <w:sz w:val="24"/>
          <w:szCs w:val="24"/>
          <w:lang w:eastAsia="uk-UA"/>
        </w:rPr>
        <w:t xml:space="preserve"> щодо утворення </w:t>
      </w:r>
      <w:r w:rsidR="00134D9A">
        <w:rPr>
          <w:bCs/>
          <w:sz w:val="24"/>
          <w:szCs w:val="24"/>
          <w:lang w:eastAsia="uk-UA"/>
        </w:rPr>
        <w:t>д</w:t>
      </w:r>
      <w:r w:rsidRPr="006B4203">
        <w:rPr>
          <w:bCs/>
          <w:sz w:val="24"/>
          <w:szCs w:val="24"/>
          <w:lang w:eastAsia="uk-UA"/>
        </w:rPr>
        <w:t xml:space="preserve">обровольчого формування </w:t>
      </w:r>
      <w:r w:rsidRPr="006B4203">
        <w:rPr>
          <w:bCs/>
          <w:sz w:val="24"/>
          <w:szCs w:val="24"/>
          <w:lang w:eastAsia="uk-UA"/>
        </w:rPr>
        <w:lastRenderedPageBreak/>
        <w:t xml:space="preserve">територіальної громади з правом підписання протоколу зборів </w:t>
      </w:r>
      <w:r w:rsidRPr="006B4203">
        <w:rPr>
          <w:sz w:val="24"/>
          <w:szCs w:val="24"/>
          <w:shd w:val="clear" w:color="auto" w:fill="FFFFFF"/>
        </w:rPr>
        <w:t>наступних представників Ічнянської міської ради:</w:t>
      </w:r>
    </w:p>
    <w:p w:rsidR="000B445D" w:rsidRPr="006B4203" w:rsidRDefault="000B445D" w:rsidP="000B445D">
      <w:pPr>
        <w:pStyle w:val="a3"/>
        <w:numPr>
          <w:ilvl w:val="1"/>
          <w:numId w:val="4"/>
        </w:numPr>
        <w:tabs>
          <w:tab w:val="left" w:pos="851"/>
        </w:tabs>
        <w:spacing w:after="160"/>
        <w:jc w:val="both"/>
        <w:rPr>
          <w:rFonts w:eastAsiaTheme="minorHAnsi"/>
          <w:sz w:val="24"/>
          <w:szCs w:val="24"/>
        </w:rPr>
      </w:pPr>
      <w:r w:rsidRPr="006B4203">
        <w:rPr>
          <w:sz w:val="24"/>
          <w:szCs w:val="24"/>
          <w:shd w:val="clear" w:color="auto" w:fill="FFFFFF"/>
        </w:rPr>
        <w:t xml:space="preserve"> ________________________________________________________________;</w:t>
      </w:r>
    </w:p>
    <w:p w:rsidR="000B445D" w:rsidRPr="006B4203" w:rsidRDefault="000B445D" w:rsidP="000B445D">
      <w:pPr>
        <w:pStyle w:val="a3"/>
        <w:numPr>
          <w:ilvl w:val="1"/>
          <w:numId w:val="4"/>
        </w:numPr>
        <w:tabs>
          <w:tab w:val="left" w:pos="851"/>
        </w:tabs>
        <w:spacing w:after="160"/>
        <w:jc w:val="both"/>
        <w:rPr>
          <w:rFonts w:eastAsiaTheme="minorHAnsi"/>
          <w:sz w:val="24"/>
          <w:szCs w:val="24"/>
        </w:rPr>
      </w:pPr>
      <w:r w:rsidRPr="006B4203">
        <w:rPr>
          <w:sz w:val="24"/>
          <w:szCs w:val="24"/>
          <w:shd w:val="clear" w:color="auto" w:fill="FFFFFF"/>
        </w:rPr>
        <w:t>_________________________________________________________________;</w:t>
      </w:r>
    </w:p>
    <w:p w:rsidR="000B445D" w:rsidRPr="006B4203" w:rsidRDefault="000B445D" w:rsidP="000B445D">
      <w:pPr>
        <w:pStyle w:val="a3"/>
        <w:numPr>
          <w:ilvl w:val="1"/>
          <w:numId w:val="4"/>
        </w:numPr>
        <w:tabs>
          <w:tab w:val="left" w:pos="851"/>
        </w:tabs>
        <w:spacing w:after="160"/>
        <w:jc w:val="both"/>
        <w:rPr>
          <w:rStyle w:val="af"/>
          <w:rFonts w:eastAsiaTheme="minorHAnsi"/>
          <w:i w:val="0"/>
          <w:iCs w:val="0"/>
          <w:sz w:val="24"/>
          <w:szCs w:val="24"/>
        </w:rPr>
      </w:pPr>
      <w:r w:rsidRPr="006B4203">
        <w:rPr>
          <w:sz w:val="24"/>
          <w:szCs w:val="24"/>
          <w:shd w:val="clear" w:color="auto" w:fill="FFFFFF"/>
        </w:rPr>
        <w:t>_________________________________________________________________;</w:t>
      </w:r>
    </w:p>
    <w:p w:rsidR="000B445D" w:rsidRPr="006B4203" w:rsidRDefault="000B445D" w:rsidP="000B445D">
      <w:pPr>
        <w:pStyle w:val="a3"/>
        <w:numPr>
          <w:ilvl w:val="0"/>
          <w:numId w:val="4"/>
        </w:numPr>
        <w:shd w:val="clear" w:color="auto" w:fill="FFFFFF"/>
        <w:tabs>
          <w:tab w:val="left" w:pos="851"/>
        </w:tabs>
        <w:ind w:left="0" w:firstLine="567"/>
        <w:jc w:val="both"/>
        <w:rPr>
          <w:sz w:val="24"/>
          <w:szCs w:val="24"/>
        </w:rPr>
      </w:pPr>
      <w:r w:rsidRPr="006B4203">
        <w:rPr>
          <w:sz w:val="24"/>
          <w:szCs w:val="24"/>
        </w:rPr>
        <w:t xml:space="preserve">Міському голові надіслати це рішення до </w:t>
      </w:r>
      <w:r w:rsidRPr="006B4203">
        <w:rPr>
          <w:sz w:val="24"/>
          <w:szCs w:val="24"/>
          <w:shd w:val="clear" w:color="auto" w:fill="FFFFFF"/>
        </w:rPr>
        <w:t>Командування Сил територіальної оборони Збройних Сил.</w:t>
      </w:r>
    </w:p>
    <w:p w:rsidR="000B445D" w:rsidRPr="00C93493" w:rsidRDefault="000B445D" w:rsidP="001E25B8">
      <w:pPr>
        <w:contextualSpacing/>
        <w:jc w:val="both"/>
      </w:pPr>
    </w:p>
    <w:p w:rsidR="00E26275" w:rsidRDefault="00E26275" w:rsidP="000B445D">
      <w:pPr>
        <w:pStyle w:val="a3"/>
        <w:tabs>
          <w:tab w:val="left" w:pos="0"/>
        </w:tabs>
        <w:ind w:left="0"/>
        <w:jc w:val="both"/>
        <w:rPr>
          <w:sz w:val="24"/>
          <w:szCs w:val="24"/>
        </w:rPr>
      </w:pPr>
      <w:r w:rsidRPr="009A45CE">
        <w:rPr>
          <w:b/>
          <w:sz w:val="24"/>
          <w:szCs w:val="24"/>
        </w:rPr>
        <w:t xml:space="preserve">ВИСТУПИЛИ: </w:t>
      </w:r>
      <w:r w:rsidR="000B445D" w:rsidRPr="00C31DC7">
        <w:rPr>
          <w:b/>
          <w:i/>
          <w:sz w:val="24"/>
          <w:szCs w:val="24"/>
        </w:rPr>
        <w:t>депутат Колос</w:t>
      </w:r>
      <w:r w:rsidR="00C31DC7" w:rsidRPr="00C31DC7">
        <w:rPr>
          <w:b/>
          <w:i/>
          <w:sz w:val="24"/>
          <w:szCs w:val="24"/>
        </w:rPr>
        <w:t xml:space="preserve"> </w:t>
      </w:r>
      <w:proofErr w:type="spellStart"/>
      <w:r w:rsidR="00C31DC7" w:rsidRPr="00C31DC7">
        <w:rPr>
          <w:b/>
          <w:i/>
          <w:sz w:val="24"/>
          <w:szCs w:val="24"/>
        </w:rPr>
        <w:t>В.Г</w:t>
      </w:r>
      <w:r w:rsidR="00C31DC7">
        <w:rPr>
          <w:sz w:val="24"/>
          <w:szCs w:val="24"/>
        </w:rPr>
        <w:t>.:</w:t>
      </w:r>
      <w:r w:rsidR="000B445D" w:rsidRPr="000B445D">
        <w:rPr>
          <w:sz w:val="24"/>
          <w:szCs w:val="24"/>
        </w:rPr>
        <w:t>Так</w:t>
      </w:r>
      <w:proofErr w:type="spellEnd"/>
      <w:r w:rsidR="000B445D" w:rsidRPr="000B445D">
        <w:rPr>
          <w:sz w:val="24"/>
          <w:szCs w:val="24"/>
        </w:rPr>
        <w:t xml:space="preserve"> добровільне формування на даний час створене, чи ні? На</w:t>
      </w:r>
      <w:r w:rsidR="009052E2">
        <w:rPr>
          <w:sz w:val="24"/>
          <w:szCs w:val="24"/>
        </w:rPr>
        <w:t>скільки мені відомо</w:t>
      </w:r>
      <w:r w:rsidR="000B445D">
        <w:rPr>
          <w:b/>
          <w:sz w:val="24"/>
          <w:szCs w:val="24"/>
        </w:rPr>
        <w:t xml:space="preserve"> </w:t>
      </w:r>
      <w:r w:rsidR="000B445D" w:rsidRPr="00C93493">
        <w:rPr>
          <w:sz w:val="24"/>
          <w:szCs w:val="24"/>
        </w:rPr>
        <w:t>добровольче формування утворюється зборами ініціативної групи жителів територіальної громади</w:t>
      </w:r>
      <w:r w:rsidR="000B445D">
        <w:rPr>
          <w:sz w:val="24"/>
          <w:szCs w:val="24"/>
        </w:rPr>
        <w:t xml:space="preserve"> і такі збори відбулися, то навіщо перший пункт у запропонованому проекті рішень</w:t>
      </w:r>
      <w:r w:rsidR="009052E2">
        <w:rPr>
          <w:sz w:val="24"/>
          <w:szCs w:val="24"/>
        </w:rPr>
        <w:t xml:space="preserve"> і відповідні представники на тих зборах були. Якщо не підходять представники давайте </w:t>
      </w:r>
      <w:proofErr w:type="spellStart"/>
      <w:r w:rsidR="009052E2">
        <w:rPr>
          <w:sz w:val="24"/>
          <w:szCs w:val="24"/>
        </w:rPr>
        <w:t>пере</w:t>
      </w:r>
      <w:r w:rsidR="00134D9A">
        <w:rPr>
          <w:sz w:val="24"/>
          <w:szCs w:val="24"/>
        </w:rPr>
        <w:t>о</w:t>
      </w:r>
      <w:r w:rsidR="009052E2">
        <w:rPr>
          <w:sz w:val="24"/>
          <w:szCs w:val="24"/>
        </w:rPr>
        <w:t>беремо</w:t>
      </w:r>
      <w:proofErr w:type="spellEnd"/>
      <w:r w:rsidR="009052E2">
        <w:rPr>
          <w:sz w:val="24"/>
          <w:szCs w:val="24"/>
        </w:rPr>
        <w:t>.</w:t>
      </w:r>
    </w:p>
    <w:p w:rsidR="009052E2" w:rsidRDefault="009052E2" w:rsidP="000B445D">
      <w:pPr>
        <w:pStyle w:val="a3"/>
        <w:tabs>
          <w:tab w:val="left" w:pos="0"/>
        </w:tabs>
        <w:ind w:left="0"/>
        <w:jc w:val="both"/>
        <w:rPr>
          <w:sz w:val="24"/>
          <w:szCs w:val="24"/>
        </w:rPr>
      </w:pPr>
      <w:r w:rsidRPr="00C31DC7">
        <w:rPr>
          <w:b/>
          <w:i/>
          <w:sz w:val="24"/>
          <w:szCs w:val="24"/>
        </w:rPr>
        <w:t>Гармаш Г.Г.</w:t>
      </w:r>
      <w:r>
        <w:rPr>
          <w:sz w:val="24"/>
          <w:szCs w:val="24"/>
        </w:rPr>
        <w:t xml:space="preserve"> Я на зборах не був присутній, а моє прізвище вписане в протокол. Це не законно і я його підписувати не буду.</w:t>
      </w:r>
    </w:p>
    <w:p w:rsidR="009052E2" w:rsidRDefault="009052E2" w:rsidP="000B445D">
      <w:pPr>
        <w:pStyle w:val="a3"/>
        <w:tabs>
          <w:tab w:val="left" w:pos="0"/>
        </w:tabs>
        <w:ind w:left="0"/>
        <w:jc w:val="both"/>
        <w:rPr>
          <w:sz w:val="24"/>
          <w:szCs w:val="24"/>
        </w:rPr>
      </w:pPr>
      <w:r w:rsidRPr="00EB6CB3">
        <w:rPr>
          <w:b/>
          <w:i/>
          <w:sz w:val="24"/>
          <w:szCs w:val="24"/>
        </w:rPr>
        <w:t>Колос В.Г.</w:t>
      </w:r>
      <w:r>
        <w:rPr>
          <w:sz w:val="24"/>
          <w:szCs w:val="24"/>
        </w:rPr>
        <w:t xml:space="preserve"> Т</w:t>
      </w:r>
      <w:r w:rsidR="00134D9A">
        <w:rPr>
          <w:sz w:val="24"/>
          <w:szCs w:val="24"/>
        </w:rPr>
        <w:t>о дава</w:t>
      </w:r>
      <w:r>
        <w:rPr>
          <w:sz w:val="24"/>
          <w:szCs w:val="24"/>
        </w:rPr>
        <w:t>йте зараз делегуємо Вас представником для участі в зборах і ви підпишете протокол.</w:t>
      </w:r>
    </w:p>
    <w:p w:rsidR="009052E2" w:rsidRDefault="009052E2" w:rsidP="000B445D">
      <w:pPr>
        <w:pStyle w:val="a3"/>
        <w:tabs>
          <w:tab w:val="left" w:pos="0"/>
        </w:tabs>
        <w:ind w:left="0"/>
        <w:jc w:val="both"/>
        <w:rPr>
          <w:sz w:val="24"/>
          <w:szCs w:val="24"/>
        </w:rPr>
      </w:pPr>
      <w:r w:rsidRPr="00C31DC7">
        <w:rPr>
          <w:b/>
          <w:i/>
          <w:sz w:val="24"/>
          <w:szCs w:val="24"/>
        </w:rPr>
        <w:t>Гармаш Г.Г.</w:t>
      </w:r>
      <w:r>
        <w:rPr>
          <w:sz w:val="24"/>
          <w:szCs w:val="24"/>
        </w:rPr>
        <w:t xml:space="preserve"> Заднім числом я нічого підписувати не стану.</w:t>
      </w:r>
    </w:p>
    <w:p w:rsidR="009052E2" w:rsidRDefault="009052E2" w:rsidP="000B445D">
      <w:pPr>
        <w:pStyle w:val="a3"/>
        <w:tabs>
          <w:tab w:val="left" w:pos="0"/>
        </w:tabs>
        <w:ind w:left="0"/>
        <w:jc w:val="both"/>
        <w:rPr>
          <w:sz w:val="24"/>
          <w:szCs w:val="24"/>
        </w:rPr>
      </w:pPr>
      <w:r w:rsidRPr="00C31DC7">
        <w:rPr>
          <w:b/>
          <w:i/>
          <w:sz w:val="24"/>
          <w:szCs w:val="24"/>
        </w:rPr>
        <w:t>Кузьменко Ю.А</w:t>
      </w:r>
      <w:r w:rsidRPr="00C31DC7">
        <w:rPr>
          <w:i/>
          <w:sz w:val="24"/>
          <w:szCs w:val="24"/>
        </w:rPr>
        <w:t>.</w:t>
      </w:r>
      <w:r>
        <w:rPr>
          <w:sz w:val="24"/>
          <w:szCs w:val="24"/>
        </w:rPr>
        <w:t xml:space="preserve"> Шановні депутати та запрошені. Я хочу Вам повідомити, що сьогодні я зустрівся з членами добровольчого формування Ічнянської територіальної громади, які з 22 березня </w:t>
      </w:r>
      <w:r w:rsidR="00C31DC7">
        <w:rPr>
          <w:sz w:val="24"/>
          <w:szCs w:val="24"/>
        </w:rPr>
        <w:t>фактично в</w:t>
      </w:r>
      <w:r>
        <w:rPr>
          <w:sz w:val="24"/>
          <w:szCs w:val="24"/>
        </w:rPr>
        <w:t>иконували свої обов’язки</w:t>
      </w:r>
      <w:r w:rsidR="00C31DC7">
        <w:rPr>
          <w:sz w:val="24"/>
          <w:szCs w:val="24"/>
        </w:rPr>
        <w:t xml:space="preserve"> без юридичного оформлення сво</w:t>
      </w:r>
      <w:r w:rsidR="00EB6CB3">
        <w:rPr>
          <w:sz w:val="24"/>
          <w:szCs w:val="24"/>
        </w:rPr>
        <w:t>го формування</w:t>
      </w:r>
      <w:r w:rsidR="00C31DC7">
        <w:rPr>
          <w:sz w:val="24"/>
          <w:szCs w:val="24"/>
        </w:rPr>
        <w:t>. В цьому формуванні чітко проглядається лідер. Формування кероване. І всі, з ким я говорив</w:t>
      </w:r>
      <w:r w:rsidR="00EB6CB3">
        <w:rPr>
          <w:sz w:val="24"/>
          <w:szCs w:val="24"/>
        </w:rPr>
        <w:t>,</w:t>
      </w:r>
      <w:bookmarkStart w:id="0" w:name="_GoBack"/>
      <w:bookmarkEnd w:id="0"/>
      <w:r w:rsidR="00C31DC7">
        <w:rPr>
          <w:sz w:val="24"/>
          <w:szCs w:val="24"/>
        </w:rPr>
        <w:t xml:space="preserve"> одностайно підтримують кандидатуру Бойко Катерини Олександрівни на посаду </w:t>
      </w:r>
      <w:r w:rsidR="00C31DC7" w:rsidRPr="00C31DC7">
        <w:rPr>
          <w:sz w:val="24"/>
          <w:szCs w:val="24"/>
        </w:rPr>
        <w:t>командира д</w:t>
      </w:r>
      <w:r w:rsidR="00C31DC7" w:rsidRPr="00C31DC7">
        <w:rPr>
          <w:sz w:val="24"/>
          <w:szCs w:val="24"/>
        </w:rPr>
        <w:t>обровольчого формування Ічнянської територіальної громади</w:t>
      </w:r>
      <w:r w:rsidR="00C31DC7">
        <w:rPr>
          <w:sz w:val="24"/>
          <w:szCs w:val="24"/>
        </w:rPr>
        <w:t>.</w:t>
      </w:r>
    </w:p>
    <w:p w:rsidR="00C31DC7" w:rsidRDefault="00C31DC7" w:rsidP="000B445D">
      <w:pPr>
        <w:pStyle w:val="a3"/>
        <w:tabs>
          <w:tab w:val="left" w:pos="0"/>
        </w:tabs>
        <w:ind w:left="0"/>
        <w:jc w:val="both"/>
        <w:rPr>
          <w:sz w:val="24"/>
          <w:szCs w:val="24"/>
        </w:rPr>
      </w:pPr>
      <w:r w:rsidRPr="008435B3">
        <w:rPr>
          <w:b/>
          <w:i/>
          <w:sz w:val="24"/>
          <w:szCs w:val="24"/>
        </w:rPr>
        <w:t>Бойко К.О.</w:t>
      </w:r>
      <w:r>
        <w:rPr>
          <w:sz w:val="24"/>
          <w:szCs w:val="24"/>
        </w:rPr>
        <w:t xml:space="preserve"> Нам не потрібно приймати ніякого клопотання сьогодні, формування вже створене. Ми просимо депутатів прийняти рішення про погодження кандидатури на посаду командира </w:t>
      </w:r>
      <w:r w:rsidRPr="00C31DC7">
        <w:rPr>
          <w:sz w:val="24"/>
          <w:szCs w:val="24"/>
        </w:rPr>
        <w:t>д</w:t>
      </w:r>
      <w:r w:rsidRPr="00C31DC7">
        <w:rPr>
          <w:sz w:val="24"/>
          <w:szCs w:val="24"/>
        </w:rPr>
        <w:t>обровольчого формування Ічнянської територіальної громади</w:t>
      </w:r>
      <w:r>
        <w:rPr>
          <w:sz w:val="24"/>
          <w:szCs w:val="24"/>
        </w:rPr>
        <w:t>.</w:t>
      </w:r>
    </w:p>
    <w:p w:rsidR="00134D9A" w:rsidRDefault="00134D9A" w:rsidP="000B445D">
      <w:pPr>
        <w:pStyle w:val="a3"/>
        <w:tabs>
          <w:tab w:val="left" w:pos="0"/>
        </w:tabs>
        <w:ind w:left="0"/>
        <w:jc w:val="both"/>
        <w:rPr>
          <w:sz w:val="24"/>
          <w:szCs w:val="24"/>
        </w:rPr>
      </w:pPr>
      <w:r w:rsidRPr="008435B3">
        <w:rPr>
          <w:b/>
          <w:i/>
          <w:sz w:val="24"/>
          <w:szCs w:val="24"/>
        </w:rPr>
        <w:t>Герасименко Г.В.</w:t>
      </w:r>
      <w:r>
        <w:rPr>
          <w:sz w:val="24"/>
          <w:szCs w:val="24"/>
        </w:rPr>
        <w:t xml:space="preserve"> В мене є запитання до командира </w:t>
      </w:r>
      <w:r w:rsidRPr="00134D9A">
        <w:rPr>
          <w:sz w:val="24"/>
          <w:szCs w:val="24"/>
        </w:rPr>
        <w:t>п’ятдесят четвертого батальйону територіальної оборони</w:t>
      </w:r>
      <w:r>
        <w:rPr>
          <w:sz w:val="24"/>
          <w:szCs w:val="24"/>
        </w:rPr>
        <w:t xml:space="preserve"> </w:t>
      </w:r>
      <w:proofErr w:type="spellStart"/>
      <w:r>
        <w:rPr>
          <w:sz w:val="24"/>
          <w:szCs w:val="24"/>
        </w:rPr>
        <w:t>Кузьменко</w:t>
      </w:r>
      <w:r w:rsidR="008435B3">
        <w:rPr>
          <w:sz w:val="24"/>
          <w:szCs w:val="24"/>
        </w:rPr>
        <w:t>ва</w:t>
      </w:r>
      <w:proofErr w:type="spellEnd"/>
      <w:r>
        <w:rPr>
          <w:sz w:val="24"/>
          <w:szCs w:val="24"/>
        </w:rPr>
        <w:t xml:space="preserve"> Юрія Анатолійовича.</w:t>
      </w:r>
    </w:p>
    <w:p w:rsidR="00134D9A" w:rsidRDefault="00134D9A" w:rsidP="000B445D">
      <w:pPr>
        <w:pStyle w:val="a3"/>
        <w:tabs>
          <w:tab w:val="left" w:pos="0"/>
        </w:tabs>
        <w:ind w:left="0"/>
        <w:jc w:val="both"/>
        <w:rPr>
          <w:sz w:val="24"/>
          <w:szCs w:val="24"/>
        </w:rPr>
      </w:pPr>
      <w:r>
        <w:rPr>
          <w:sz w:val="24"/>
          <w:szCs w:val="24"/>
        </w:rPr>
        <w:t>Юрію Анатолійовичу</w:t>
      </w:r>
      <w:r w:rsidR="008435B3">
        <w:rPr>
          <w:sz w:val="24"/>
          <w:szCs w:val="24"/>
        </w:rPr>
        <w:t>,</w:t>
      </w:r>
      <w:r>
        <w:rPr>
          <w:sz w:val="24"/>
          <w:szCs w:val="24"/>
        </w:rPr>
        <w:t xml:space="preserve"> скажіть будь ласка</w:t>
      </w:r>
      <w:r w:rsidR="008435B3">
        <w:rPr>
          <w:sz w:val="24"/>
          <w:szCs w:val="24"/>
        </w:rPr>
        <w:t>, чи бу</w:t>
      </w:r>
      <w:r>
        <w:rPr>
          <w:sz w:val="24"/>
          <w:szCs w:val="24"/>
        </w:rPr>
        <w:t xml:space="preserve">ли ви </w:t>
      </w:r>
      <w:r w:rsidR="008435B3">
        <w:rPr>
          <w:sz w:val="24"/>
          <w:szCs w:val="24"/>
        </w:rPr>
        <w:t xml:space="preserve">присутні </w:t>
      </w:r>
      <w:r>
        <w:rPr>
          <w:sz w:val="24"/>
          <w:szCs w:val="24"/>
        </w:rPr>
        <w:t xml:space="preserve">на зборах по створенню </w:t>
      </w:r>
      <w:r>
        <w:rPr>
          <w:bCs/>
          <w:sz w:val="24"/>
          <w:szCs w:val="24"/>
          <w:lang w:eastAsia="uk-UA"/>
        </w:rPr>
        <w:t>д</w:t>
      </w:r>
      <w:r w:rsidRPr="006B4203">
        <w:rPr>
          <w:bCs/>
          <w:sz w:val="24"/>
          <w:szCs w:val="24"/>
          <w:lang w:eastAsia="uk-UA"/>
        </w:rPr>
        <w:t xml:space="preserve">обровольчого формування </w:t>
      </w:r>
      <w:r>
        <w:rPr>
          <w:bCs/>
          <w:sz w:val="24"/>
          <w:szCs w:val="24"/>
          <w:lang w:eastAsia="uk-UA"/>
        </w:rPr>
        <w:t>Ічнянсько</w:t>
      </w:r>
      <w:r w:rsidR="008435B3">
        <w:rPr>
          <w:bCs/>
          <w:sz w:val="24"/>
          <w:szCs w:val="24"/>
          <w:lang w:eastAsia="uk-UA"/>
        </w:rPr>
        <w:t xml:space="preserve">ї </w:t>
      </w:r>
      <w:r w:rsidRPr="006B4203">
        <w:rPr>
          <w:bCs/>
          <w:sz w:val="24"/>
          <w:szCs w:val="24"/>
          <w:lang w:eastAsia="uk-UA"/>
        </w:rPr>
        <w:t>територіальної громади</w:t>
      </w:r>
      <w:r w:rsidR="008435B3">
        <w:rPr>
          <w:bCs/>
          <w:sz w:val="24"/>
          <w:szCs w:val="24"/>
          <w:lang w:eastAsia="uk-UA"/>
        </w:rPr>
        <w:t xml:space="preserve">; чи є на даний час рішення про утворення даного формування на території Ічнянської територіальної громади ухвалене в установленому законом порядку; з вашої точки зору рішення про  утворення </w:t>
      </w:r>
      <w:r w:rsidR="00A82C2F" w:rsidRPr="00C31DC7">
        <w:rPr>
          <w:sz w:val="24"/>
          <w:szCs w:val="24"/>
        </w:rPr>
        <w:t>добровольчого формування Ічнянської територіальної громади</w:t>
      </w:r>
      <w:r w:rsidR="00A82C2F">
        <w:rPr>
          <w:sz w:val="24"/>
          <w:szCs w:val="24"/>
        </w:rPr>
        <w:t>, яке прийнято без участі представників органу місцевого самоврядування, є чинним, чи ні.</w:t>
      </w:r>
    </w:p>
    <w:p w:rsidR="00A82C2F" w:rsidRDefault="00A82C2F" w:rsidP="000B445D">
      <w:pPr>
        <w:pStyle w:val="a3"/>
        <w:tabs>
          <w:tab w:val="left" w:pos="0"/>
        </w:tabs>
        <w:ind w:left="0"/>
        <w:jc w:val="both"/>
        <w:rPr>
          <w:sz w:val="24"/>
          <w:szCs w:val="24"/>
        </w:rPr>
      </w:pPr>
      <w:r w:rsidRPr="00D06DA0">
        <w:rPr>
          <w:b/>
          <w:i/>
          <w:sz w:val="24"/>
          <w:szCs w:val="24"/>
        </w:rPr>
        <w:t>Кузьменко Ю.А.</w:t>
      </w:r>
      <w:r>
        <w:rPr>
          <w:sz w:val="24"/>
          <w:szCs w:val="24"/>
        </w:rPr>
        <w:t xml:space="preserve"> Так я був присутнім під час проведення зборів ініціативної групи жителів Ічнянської територіальної громади по створенню </w:t>
      </w:r>
      <w:r w:rsidRPr="00C31DC7">
        <w:rPr>
          <w:sz w:val="24"/>
          <w:szCs w:val="24"/>
        </w:rPr>
        <w:t xml:space="preserve">добровольчого формування </w:t>
      </w:r>
      <w:r>
        <w:rPr>
          <w:sz w:val="24"/>
          <w:szCs w:val="24"/>
        </w:rPr>
        <w:t xml:space="preserve">в </w:t>
      </w:r>
      <w:r w:rsidRPr="00C31DC7">
        <w:rPr>
          <w:sz w:val="24"/>
          <w:szCs w:val="24"/>
        </w:rPr>
        <w:t>Іч</w:t>
      </w:r>
      <w:r>
        <w:rPr>
          <w:sz w:val="24"/>
          <w:szCs w:val="24"/>
        </w:rPr>
        <w:t xml:space="preserve">нянській територіальній громаді, в нас є ухвалене </w:t>
      </w:r>
      <w:r>
        <w:rPr>
          <w:bCs/>
          <w:sz w:val="24"/>
          <w:szCs w:val="24"/>
          <w:lang w:eastAsia="uk-UA"/>
        </w:rPr>
        <w:t>в установленому законом порядку</w:t>
      </w:r>
      <w:r>
        <w:rPr>
          <w:bCs/>
          <w:sz w:val="24"/>
          <w:szCs w:val="24"/>
          <w:lang w:eastAsia="uk-UA"/>
        </w:rPr>
        <w:t xml:space="preserve"> рішення про створення </w:t>
      </w:r>
      <w:r w:rsidRPr="00C31DC7">
        <w:rPr>
          <w:sz w:val="24"/>
          <w:szCs w:val="24"/>
        </w:rPr>
        <w:t>добровольчого формування</w:t>
      </w:r>
      <w:r>
        <w:rPr>
          <w:sz w:val="24"/>
          <w:szCs w:val="24"/>
        </w:rPr>
        <w:t xml:space="preserve"> в</w:t>
      </w:r>
      <w:r w:rsidRPr="00C31DC7">
        <w:rPr>
          <w:sz w:val="24"/>
          <w:szCs w:val="24"/>
        </w:rPr>
        <w:t xml:space="preserve"> Іч</w:t>
      </w:r>
      <w:r>
        <w:rPr>
          <w:sz w:val="24"/>
          <w:szCs w:val="24"/>
        </w:rPr>
        <w:t xml:space="preserve">нянській територіальній громаді. Прийняте рішення на зборах по утворенню </w:t>
      </w:r>
      <w:r w:rsidRPr="00C31DC7">
        <w:rPr>
          <w:sz w:val="24"/>
          <w:szCs w:val="24"/>
        </w:rPr>
        <w:t xml:space="preserve">добровольчого формування </w:t>
      </w:r>
      <w:r>
        <w:rPr>
          <w:sz w:val="24"/>
          <w:szCs w:val="24"/>
        </w:rPr>
        <w:t xml:space="preserve">в </w:t>
      </w:r>
      <w:r w:rsidRPr="00C31DC7">
        <w:rPr>
          <w:sz w:val="24"/>
          <w:szCs w:val="24"/>
        </w:rPr>
        <w:t>Іч</w:t>
      </w:r>
      <w:r>
        <w:rPr>
          <w:sz w:val="24"/>
          <w:szCs w:val="24"/>
        </w:rPr>
        <w:t xml:space="preserve">нянській територіальній громаді є чинним, оскільки за нього проголосували </w:t>
      </w:r>
      <w:r w:rsidR="00D06DA0">
        <w:rPr>
          <w:sz w:val="24"/>
          <w:szCs w:val="24"/>
        </w:rPr>
        <w:t xml:space="preserve">всі присутні учасники зборів. Тому нам залишилося лише погодити кандидатуру для призначення на посаду керівника </w:t>
      </w:r>
      <w:r w:rsidR="00D06DA0" w:rsidRPr="00C31DC7">
        <w:rPr>
          <w:sz w:val="24"/>
          <w:szCs w:val="24"/>
        </w:rPr>
        <w:t xml:space="preserve">добровольчого формування </w:t>
      </w:r>
      <w:r w:rsidR="00D06DA0">
        <w:rPr>
          <w:sz w:val="24"/>
          <w:szCs w:val="24"/>
        </w:rPr>
        <w:t xml:space="preserve">в </w:t>
      </w:r>
      <w:r w:rsidR="00D06DA0" w:rsidRPr="00C31DC7">
        <w:rPr>
          <w:sz w:val="24"/>
          <w:szCs w:val="24"/>
        </w:rPr>
        <w:t>Іч</w:t>
      </w:r>
      <w:r w:rsidR="00D06DA0">
        <w:rPr>
          <w:sz w:val="24"/>
          <w:szCs w:val="24"/>
        </w:rPr>
        <w:t>нянській територіальній громаді, що й зазначено в поданні.</w:t>
      </w:r>
    </w:p>
    <w:p w:rsidR="00D06DA0" w:rsidRPr="00134D9A" w:rsidRDefault="00D06DA0" w:rsidP="000B445D">
      <w:pPr>
        <w:pStyle w:val="a3"/>
        <w:tabs>
          <w:tab w:val="left" w:pos="0"/>
        </w:tabs>
        <w:ind w:left="0"/>
        <w:jc w:val="both"/>
        <w:rPr>
          <w:b/>
          <w:sz w:val="24"/>
          <w:szCs w:val="24"/>
        </w:rPr>
      </w:pPr>
      <w:r w:rsidRPr="006262FD">
        <w:rPr>
          <w:b/>
          <w:i/>
          <w:sz w:val="24"/>
          <w:szCs w:val="24"/>
        </w:rPr>
        <w:t>Голови постійних комісій міської ради Кутовий О.В. та Котко І.В</w:t>
      </w:r>
      <w:r w:rsidR="006262FD">
        <w:rPr>
          <w:b/>
          <w:i/>
          <w:sz w:val="24"/>
          <w:szCs w:val="24"/>
        </w:rPr>
        <w:t>.</w:t>
      </w:r>
      <w:r>
        <w:rPr>
          <w:sz w:val="24"/>
          <w:szCs w:val="24"/>
        </w:rPr>
        <w:t xml:space="preserve"> підтримали пропозиції виступаючих та запропонували на розгляд сесії замість </w:t>
      </w:r>
      <w:r w:rsidR="006262FD">
        <w:rPr>
          <w:sz w:val="24"/>
          <w:szCs w:val="24"/>
        </w:rPr>
        <w:t xml:space="preserve">питання «Про ініціювання утворення Добровольчого формування Ічнянської територіальної громади  винести питання </w:t>
      </w:r>
      <w:r>
        <w:rPr>
          <w:sz w:val="24"/>
          <w:szCs w:val="24"/>
        </w:rPr>
        <w:t xml:space="preserve">«Про погодження кандидатури на посаду командира </w:t>
      </w:r>
      <w:r w:rsidRPr="00C31DC7">
        <w:rPr>
          <w:sz w:val="24"/>
          <w:szCs w:val="24"/>
        </w:rPr>
        <w:t>добровольчого формування Ічнянської територіальної громади</w:t>
      </w:r>
      <w:r>
        <w:rPr>
          <w:sz w:val="24"/>
          <w:szCs w:val="24"/>
        </w:rPr>
        <w:t>»</w:t>
      </w:r>
    </w:p>
    <w:p w:rsidR="00E26275" w:rsidRPr="009A45CE" w:rsidRDefault="00E26275" w:rsidP="00E26275">
      <w:pPr>
        <w:jc w:val="both"/>
      </w:pPr>
      <w:r w:rsidRPr="009A45CE">
        <w:rPr>
          <w:b/>
        </w:rPr>
        <w:t>ВИРІШИЛИ:</w:t>
      </w:r>
      <w:r w:rsidRPr="009A45CE">
        <w:t xml:space="preserve"> </w:t>
      </w:r>
      <w:r w:rsidR="00D06DA0">
        <w:t xml:space="preserve">Рекомендувати </w:t>
      </w:r>
      <w:r w:rsidR="006262FD">
        <w:t xml:space="preserve">винести на розгляд вісімнадцятої (позачергової) сесії Ічнянської міської ради питання </w:t>
      </w:r>
      <w:r w:rsidR="006262FD">
        <w:t xml:space="preserve">«Про погодження кандидатури на посаду командира </w:t>
      </w:r>
      <w:r w:rsidR="006262FD" w:rsidRPr="00C31DC7">
        <w:t>добровольчого формування Ічнянської територіальної громади</w:t>
      </w:r>
      <w:r w:rsidR="006262FD">
        <w:t>»</w:t>
      </w:r>
      <w:r w:rsidR="006262FD">
        <w:t xml:space="preserve"> і прийняти його як рішення ради</w:t>
      </w:r>
      <w:r w:rsidRPr="009A45CE">
        <w:t>.</w:t>
      </w:r>
    </w:p>
    <w:p w:rsidR="00D62392" w:rsidRPr="009A45CE" w:rsidRDefault="00D62392" w:rsidP="00E26275">
      <w:pPr>
        <w:jc w:val="both"/>
      </w:pPr>
    </w:p>
    <w:p w:rsidR="001B03CC" w:rsidRPr="009A45CE" w:rsidRDefault="00A034E0" w:rsidP="001B03CC">
      <w:pPr>
        <w:jc w:val="both"/>
        <w:rPr>
          <w:i/>
        </w:rPr>
      </w:pPr>
      <w:r w:rsidRPr="009A45CE">
        <w:rPr>
          <w:i/>
        </w:rPr>
        <w:t xml:space="preserve">Голосували  За – </w:t>
      </w:r>
      <w:r w:rsidR="006262FD">
        <w:rPr>
          <w:i/>
        </w:rPr>
        <w:t>25</w:t>
      </w:r>
      <w:r w:rsidR="001B03CC" w:rsidRPr="009A45CE">
        <w:rPr>
          <w:i/>
        </w:rPr>
        <w:t>, Проти – 0, Утримались – 0.</w:t>
      </w:r>
    </w:p>
    <w:p w:rsidR="005266BB" w:rsidRPr="009A45CE" w:rsidRDefault="005266BB" w:rsidP="00613D0E">
      <w:pPr>
        <w:ind w:hanging="142"/>
        <w:jc w:val="both"/>
      </w:pPr>
    </w:p>
    <w:p w:rsidR="00AD0FD8" w:rsidRPr="009A45CE" w:rsidRDefault="00AD0FD8" w:rsidP="001B03CC">
      <w:pPr>
        <w:jc w:val="both"/>
        <w:rPr>
          <w:i/>
        </w:rPr>
      </w:pPr>
    </w:p>
    <w:p w:rsidR="000D3F7C" w:rsidRPr="009A45CE" w:rsidRDefault="000D3F7C" w:rsidP="000D3F7C">
      <w:pPr>
        <w:ind w:hanging="142"/>
        <w:jc w:val="both"/>
      </w:pPr>
    </w:p>
    <w:p w:rsidR="00D62392" w:rsidRDefault="00D62392" w:rsidP="00034E89">
      <w:pPr>
        <w:rPr>
          <w:b/>
          <w:bCs/>
          <w:i/>
        </w:rPr>
      </w:pPr>
    </w:p>
    <w:p w:rsidR="00542056" w:rsidRDefault="00542056" w:rsidP="00542056">
      <w:pPr>
        <w:rPr>
          <w:b/>
          <w:i/>
        </w:rPr>
      </w:pPr>
      <w:r>
        <w:rPr>
          <w:b/>
          <w:i/>
        </w:rPr>
        <w:t>Голова постійної комісії</w:t>
      </w:r>
    </w:p>
    <w:p w:rsidR="00542056" w:rsidRPr="00342BBA" w:rsidRDefault="00542056" w:rsidP="00542056">
      <w:pPr>
        <w:rPr>
          <w:b/>
          <w:bCs/>
          <w:i/>
        </w:rPr>
      </w:pPr>
      <w:r w:rsidRPr="00342BBA">
        <w:rPr>
          <w:b/>
          <w:bCs/>
          <w:i/>
        </w:rPr>
        <w:t xml:space="preserve">з питань забезпечення законності, </w:t>
      </w:r>
    </w:p>
    <w:p w:rsidR="00542056" w:rsidRPr="00342BBA" w:rsidRDefault="00542056" w:rsidP="00542056">
      <w:pPr>
        <w:rPr>
          <w:b/>
          <w:bCs/>
          <w:i/>
        </w:rPr>
      </w:pPr>
      <w:r w:rsidRPr="00342BBA">
        <w:rPr>
          <w:b/>
          <w:bCs/>
          <w:i/>
        </w:rPr>
        <w:t xml:space="preserve">правопорядку, депутатської діяльності, </w:t>
      </w:r>
    </w:p>
    <w:p w:rsidR="00542056" w:rsidRDefault="00542056" w:rsidP="00542056">
      <w:pPr>
        <w:rPr>
          <w:b/>
          <w:i/>
        </w:rPr>
      </w:pPr>
      <w:r w:rsidRPr="00342BBA">
        <w:rPr>
          <w:b/>
          <w:bCs/>
          <w:i/>
        </w:rPr>
        <w:t>етики та протидії корупції</w:t>
      </w:r>
      <w:r>
        <w:rPr>
          <w:b/>
          <w:i/>
        </w:rPr>
        <w:t xml:space="preserve">                                                             </w:t>
      </w:r>
      <w:r w:rsidR="001E589E">
        <w:rPr>
          <w:b/>
          <w:i/>
        </w:rPr>
        <w:t xml:space="preserve">  </w:t>
      </w:r>
      <w:r>
        <w:rPr>
          <w:b/>
          <w:i/>
        </w:rPr>
        <w:t xml:space="preserve">   О</w:t>
      </w:r>
      <w:r w:rsidR="001E589E">
        <w:rPr>
          <w:b/>
          <w:i/>
        </w:rPr>
        <w:t>лександр КУТОВИЙ</w:t>
      </w:r>
    </w:p>
    <w:p w:rsidR="00866D04" w:rsidRDefault="00866D04" w:rsidP="00034E89">
      <w:pPr>
        <w:rPr>
          <w:b/>
          <w:bCs/>
          <w:i/>
        </w:rPr>
      </w:pPr>
    </w:p>
    <w:p w:rsidR="00034E89" w:rsidRPr="00034E89" w:rsidRDefault="00034E89" w:rsidP="00034E89">
      <w:pPr>
        <w:rPr>
          <w:b/>
          <w:bCs/>
          <w:i/>
        </w:rPr>
      </w:pPr>
      <w:r w:rsidRPr="00034E89">
        <w:rPr>
          <w:b/>
          <w:bCs/>
          <w:i/>
        </w:rPr>
        <w:t>Голова постійної комісії</w:t>
      </w:r>
    </w:p>
    <w:p w:rsidR="00034E89" w:rsidRPr="00034E89" w:rsidRDefault="00034E89" w:rsidP="00034E89">
      <w:pPr>
        <w:rPr>
          <w:b/>
          <w:bCs/>
          <w:i/>
        </w:rPr>
      </w:pPr>
      <w:r>
        <w:rPr>
          <w:b/>
          <w:bCs/>
          <w:i/>
        </w:rPr>
        <w:t>з</w:t>
      </w:r>
      <w:r w:rsidRPr="00034E89">
        <w:rPr>
          <w:b/>
          <w:bCs/>
          <w:i/>
        </w:rPr>
        <w:t xml:space="preserve"> питань бюджету та фінансів                                                  </w:t>
      </w:r>
      <w:r w:rsidR="001E589E">
        <w:rPr>
          <w:b/>
          <w:bCs/>
          <w:i/>
        </w:rPr>
        <w:t xml:space="preserve">       </w:t>
      </w:r>
      <w:r w:rsidRPr="00034E89">
        <w:rPr>
          <w:b/>
          <w:bCs/>
          <w:i/>
        </w:rPr>
        <w:t xml:space="preserve">  Л</w:t>
      </w:r>
      <w:r w:rsidR="001E589E">
        <w:rPr>
          <w:b/>
          <w:bCs/>
          <w:i/>
        </w:rPr>
        <w:t xml:space="preserve">юбов </w:t>
      </w:r>
      <w:r w:rsidRPr="00034E89">
        <w:rPr>
          <w:b/>
          <w:bCs/>
          <w:i/>
        </w:rPr>
        <w:t>Ч</w:t>
      </w:r>
      <w:r w:rsidR="001E589E">
        <w:rPr>
          <w:b/>
          <w:bCs/>
          <w:i/>
        </w:rPr>
        <w:t>УМАЧЕНКО</w:t>
      </w:r>
    </w:p>
    <w:p w:rsidR="00034E89" w:rsidRPr="00034E89" w:rsidRDefault="001E589E" w:rsidP="00034E89">
      <w:pPr>
        <w:rPr>
          <w:b/>
          <w:bCs/>
          <w:i/>
        </w:rPr>
      </w:pPr>
      <w:r>
        <w:rPr>
          <w:b/>
          <w:bCs/>
          <w:i/>
        </w:rPr>
        <w:t xml:space="preserve"> </w:t>
      </w:r>
    </w:p>
    <w:p w:rsidR="00034E89" w:rsidRPr="00034E89" w:rsidRDefault="00034E89" w:rsidP="00034E89">
      <w:pPr>
        <w:rPr>
          <w:b/>
          <w:bCs/>
          <w:i/>
        </w:rPr>
      </w:pPr>
      <w:r w:rsidRPr="00034E89">
        <w:rPr>
          <w:b/>
          <w:bCs/>
          <w:i/>
        </w:rPr>
        <w:t>Голова постійної комісії з питань</w:t>
      </w:r>
    </w:p>
    <w:p w:rsidR="00034E89" w:rsidRPr="00034E89" w:rsidRDefault="00034E89" w:rsidP="00034E89">
      <w:pPr>
        <w:rPr>
          <w:b/>
          <w:bCs/>
          <w:i/>
        </w:rPr>
      </w:pPr>
      <w:r>
        <w:rPr>
          <w:b/>
          <w:bCs/>
          <w:i/>
        </w:rPr>
        <w:t>с</w:t>
      </w:r>
      <w:r w:rsidRPr="00034E89">
        <w:rPr>
          <w:b/>
          <w:bCs/>
          <w:i/>
        </w:rPr>
        <w:t>оціально-економічного розвитку громади</w:t>
      </w:r>
    </w:p>
    <w:p w:rsidR="00034E89" w:rsidRPr="00034E89" w:rsidRDefault="00034E89" w:rsidP="00034E89">
      <w:pPr>
        <w:rPr>
          <w:b/>
          <w:bCs/>
          <w:i/>
        </w:rPr>
      </w:pPr>
      <w:r>
        <w:rPr>
          <w:b/>
          <w:bCs/>
          <w:i/>
        </w:rPr>
        <w:t>т</w:t>
      </w:r>
      <w:r w:rsidRPr="00034E89">
        <w:rPr>
          <w:b/>
          <w:bCs/>
          <w:i/>
        </w:rPr>
        <w:t xml:space="preserve">а комунальної власності                                </w:t>
      </w:r>
      <w:r w:rsidR="001E589E">
        <w:rPr>
          <w:b/>
          <w:bCs/>
          <w:i/>
        </w:rPr>
        <w:t xml:space="preserve">                             </w:t>
      </w:r>
      <w:r>
        <w:rPr>
          <w:b/>
          <w:bCs/>
          <w:i/>
        </w:rPr>
        <w:t xml:space="preserve">     </w:t>
      </w:r>
      <w:r w:rsidR="004F0EEC">
        <w:rPr>
          <w:b/>
          <w:bCs/>
          <w:i/>
        </w:rPr>
        <w:t xml:space="preserve"> </w:t>
      </w:r>
      <w:r w:rsidRPr="00034E89">
        <w:rPr>
          <w:b/>
          <w:bCs/>
          <w:i/>
        </w:rPr>
        <w:t xml:space="preserve">  І</w:t>
      </w:r>
      <w:r w:rsidR="001E589E">
        <w:rPr>
          <w:b/>
          <w:bCs/>
          <w:i/>
        </w:rPr>
        <w:t>нна САЙЧЕНКО</w:t>
      </w:r>
    </w:p>
    <w:p w:rsidR="00034E89" w:rsidRDefault="00034E89" w:rsidP="00034E89">
      <w:pPr>
        <w:rPr>
          <w:b/>
          <w:bCs/>
        </w:rPr>
      </w:pPr>
    </w:p>
    <w:p w:rsidR="00542056" w:rsidRDefault="00542056" w:rsidP="00034E89">
      <w:pPr>
        <w:rPr>
          <w:b/>
          <w:bCs/>
          <w:i/>
        </w:rPr>
      </w:pPr>
      <w:r w:rsidRPr="00542056">
        <w:rPr>
          <w:b/>
          <w:bCs/>
          <w:i/>
        </w:rPr>
        <w:t>Голова</w:t>
      </w:r>
      <w:r>
        <w:rPr>
          <w:b/>
          <w:bCs/>
          <w:i/>
        </w:rPr>
        <w:t xml:space="preserve"> постійної комісії з питань</w:t>
      </w:r>
    </w:p>
    <w:p w:rsidR="00542056" w:rsidRDefault="00542056" w:rsidP="00034E89">
      <w:pPr>
        <w:rPr>
          <w:b/>
          <w:bCs/>
          <w:i/>
        </w:rPr>
      </w:pPr>
      <w:r>
        <w:rPr>
          <w:b/>
          <w:bCs/>
          <w:i/>
        </w:rPr>
        <w:t xml:space="preserve">містобудування, архітектури, </w:t>
      </w:r>
      <w:r w:rsidR="001E589E">
        <w:rPr>
          <w:b/>
          <w:bCs/>
          <w:i/>
        </w:rPr>
        <w:t>землекористування</w:t>
      </w:r>
    </w:p>
    <w:p w:rsidR="001E589E" w:rsidRDefault="001E589E" w:rsidP="00034E89">
      <w:pPr>
        <w:rPr>
          <w:b/>
          <w:bCs/>
          <w:i/>
        </w:rPr>
      </w:pPr>
      <w:r>
        <w:rPr>
          <w:b/>
          <w:bCs/>
          <w:i/>
        </w:rPr>
        <w:t>використання природних ресурсів та</w:t>
      </w:r>
    </w:p>
    <w:p w:rsidR="001E589E" w:rsidRDefault="001E589E" w:rsidP="00034E89">
      <w:pPr>
        <w:rPr>
          <w:b/>
          <w:bCs/>
          <w:i/>
        </w:rPr>
      </w:pPr>
      <w:r>
        <w:rPr>
          <w:b/>
          <w:bCs/>
          <w:i/>
        </w:rPr>
        <w:t>охорони навколишнього середовища                                                   Іван КОТКО</w:t>
      </w:r>
    </w:p>
    <w:p w:rsidR="001E589E" w:rsidRPr="00542056" w:rsidRDefault="001E589E" w:rsidP="00034E89">
      <w:pPr>
        <w:rPr>
          <w:b/>
          <w:bCs/>
          <w:i/>
        </w:rPr>
      </w:pPr>
      <w:r>
        <w:rPr>
          <w:b/>
          <w:bCs/>
          <w:i/>
        </w:rPr>
        <w:t xml:space="preserve">         </w:t>
      </w:r>
    </w:p>
    <w:p w:rsidR="00034E89" w:rsidRPr="00034E89" w:rsidRDefault="00034E89" w:rsidP="00034E89">
      <w:pPr>
        <w:rPr>
          <w:b/>
          <w:bCs/>
          <w:i/>
        </w:rPr>
      </w:pPr>
      <w:r w:rsidRPr="00034E89">
        <w:rPr>
          <w:b/>
          <w:bCs/>
          <w:i/>
        </w:rPr>
        <w:t>Голова постійної комісії</w:t>
      </w:r>
    </w:p>
    <w:p w:rsidR="00034E89" w:rsidRDefault="004F0EEC" w:rsidP="00034E89">
      <w:pPr>
        <w:rPr>
          <w:b/>
          <w:bCs/>
          <w:i/>
        </w:rPr>
      </w:pPr>
      <w:r>
        <w:rPr>
          <w:b/>
          <w:bCs/>
          <w:i/>
        </w:rPr>
        <w:t>з</w:t>
      </w:r>
      <w:r w:rsidR="00866D04">
        <w:rPr>
          <w:b/>
          <w:bCs/>
          <w:i/>
        </w:rPr>
        <w:t xml:space="preserve"> гуманітарних питань та </w:t>
      </w:r>
    </w:p>
    <w:p w:rsidR="00034E89" w:rsidRDefault="004F0EEC">
      <w:pPr>
        <w:rPr>
          <w:b/>
          <w:bCs/>
          <w:i/>
        </w:rPr>
      </w:pPr>
      <w:r>
        <w:rPr>
          <w:b/>
          <w:bCs/>
          <w:i/>
        </w:rPr>
        <w:t>соціальної політики</w:t>
      </w:r>
      <w:r w:rsidR="00034E89">
        <w:rPr>
          <w:b/>
          <w:bCs/>
          <w:i/>
        </w:rPr>
        <w:t xml:space="preserve">                                                       </w:t>
      </w:r>
      <w:r w:rsidR="001E589E">
        <w:rPr>
          <w:b/>
          <w:bCs/>
          <w:i/>
        </w:rPr>
        <w:t xml:space="preserve">                       </w:t>
      </w:r>
      <w:r>
        <w:rPr>
          <w:b/>
          <w:bCs/>
          <w:i/>
        </w:rPr>
        <w:t>Л</w:t>
      </w:r>
      <w:r w:rsidR="001E589E">
        <w:rPr>
          <w:b/>
          <w:bCs/>
          <w:i/>
        </w:rPr>
        <w:t xml:space="preserve">юдмила </w:t>
      </w:r>
      <w:r>
        <w:rPr>
          <w:b/>
          <w:bCs/>
          <w:i/>
        </w:rPr>
        <w:t>К</w:t>
      </w:r>
      <w:r w:rsidR="001E589E">
        <w:rPr>
          <w:b/>
          <w:bCs/>
          <w:i/>
        </w:rPr>
        <w:t>УЦОВЕРА</w:t>
      </w:r>
    </w:p>
    <w:sectPr w:rsidR="00034E89" w:rsidSect="00613D0E">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384E" w:rsidRDefault="0096384E" w:rsidP="005266BB">
      <w:r>
        <w:separator/>
      </w:r>
    </w:p>
  </w:endnote>
  <w:endnote w:type="continuationSeparator" w:id="0">
    <w:p w:rsidR="0096384E" w:rsidRDefault="0096384E" w:rsidP="00526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egoeUI-Bold">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226628"/>
      <w:docPartObj>
        <w:docPartGallery w:val="Page Numbers (Bottom of Page)"/>
        <w:docPartUnique/>
      </w:docPartObj>
    </w:sdtPr>
    <w:sdtEndPr/>
    <w:sdtContent>
      <w:p w:rsidR="00DF39B7" w:rsidRDefault="00DF39B7">
        <w:pPr>
          <w:pStyle w:val="a8"/>
          <w:jc w:val="right"/>
        </w:pPr>
        <w:r>
          <w:fldChar w:fldCharType="begin"/>
        </w:r>
        <w:r>
          <w:instrText>PAGE   \* MERGEFORMAT</w:instrText>
        </w:r>
        <w:r>
          <w:fldChar w:fldCharType="separate"/>
        </w:r>
        <w:r w:rsidR="00EB6CB3">
          <w:rPr>
            <w:noProof/>
          </w:rPr>
          <w:t>5</w:t>
        </w:r>
        <w:r>
          <w:fldChar w:fldCharType="end"/>
        </w:r>
      </w:p>
    </w:sdtContent>
  </w:sdt>
  <w:p w:rsidR="00DF39B7" w:rsidRDefault="00DF39B7">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384E" w:rsidRDefault="0096384E" w:rsidP="005266BB">
      <w:r>
        <w:separator/>
      </w:r>
    </w:p>
  </w:footnote>
  <w:footnote w:type="continuationSeparator" w:id="0">
    <w:p w:rsidR="0096384E" w:rsidRDefault="0096384E" w:rsidP="005266B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01A76"/>
    <w:multiLevelType w:val="hybridMultilevel"/>
    <w:tmpl w:val="1890CE48"/>
    <w:lvl w:ilvl="0" w:tplc="34945A5C">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C7761B"/>
    <w:multiLevelType w:val="hybridMultilevel"/>
    <w:tmpl w:val="04DA59E0"/>
    <w:lvl w:ilvl="0" w:tplc="3A6A7B48">
      <w:start w:val="17"/>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32C61F6"/>
    <w:multiLevelType w:val="multilevel"/>
    <w:tmpl w:val="E7D20E8E"/>
    <w:lvl w:ilvl="0">
      <w:start w:val="1"/>
      <w:numFmt w:val="decimal"/>
      <w:lvlText w:val="%1."/>
      <w:lvlJc w:val="left"/>
      <w:pPr>
        <w:ind w:left="1527" w:hanging="960"/>
      </w:pPr>
      <w:rPr>
        <w:rFonts w:ascii="Times New Roman" w:eastAsia="Calibri" w:hAnsi="Times New Roman" w:cs="Times New Roman" w:hint="default"/>
        <w:color w:val="auto"/>
        <w:sz w:val="24"/>
      </w:rPr>
    </w:lvl>
    <w:lvl w:ilvl="1">
      <w:start w:val="1"/>
      <w:numFmt w:val="decimal"/>
      <w:isLgl/>
      <w:lvlText w:val="%1.%2."/>
      <w:lvlJc w:val="left"/>
      <w:pPr>
        <w:ind w:left="927" w:hanging="360"/>
      </w:pPr>
      <w:rPr>
        <w:rFonts w:eastAsia="Calibri" w:hint="default"/>
      </w:rPr>
    </w:lvl>
    <w:lvl w:ilvl="2">
      <w:start w:val="1"/>
      <w:numFmt w:val="decimal"/>
      <w:isLgl/>
      <w:lvlText w:val="%1.%2.%3."/>
      <w:lvlJc w:val="left"/>
      <w:pPr>
        <w:ind w:left="1287" w:hanging="720"/>
      </w:pPr>
      <w:rPr>
        <w:rFonts w:eastAsia="Calibri" w:hint="default"/>
      </w:rPr>
    </w:lvl>
    <w:lvl w:ilvl="3">
      <w:start w:val="1"/>
      <w:numFmt w:val="decimal"/>
      <w:isLgl/>
      <w:lvlText w:val="%1.%2.%3.%4."/>
      <w:lvlJc w:val="left"/>
      <w:pPr>
        <w:ind w:left="1287" w:hanging="720"/>
      </w:pPr>
      <w:rPr>
        <w:rFonts w:eastAsia="Calibri" w:hint="default"/>
      </w:rPr>
    </w:lvl>
    <w:lvl w:ilvl="4">
      <w:start w:val="1"/>
      <w:numFmt w:val="decimal"/>
      <w:isLgl/>
      <w:lvlText w:val="%1.%2.%3.%4.%5."/>
      <w:lvlJc w:val="left"/>
      <w:pPr>
        <w:ind w:left="1647" w:hanging="1080"/>
      </w:pPr>
      <w:rPr>
        <w:rFonts w:eastAsia="Calibri" w:hint="default"/>
      </w:rPr>
    </w:lvl>
    <w:lvl w:ilvl="5">
      <w:start w:val="1"/>
      <w:numFmt w:val="decimal"/>
      <w:isLgl/>
      <w:lvlText w:val="%1.%2.%3.%4.%5.%6."/>
      <w:lvlJc w:val="left"/>
      <w:pPr>
        <w:ind w:left="1647" w:hanging="1080"/>
      </w:pPr>
      <w:rPr>
        <w:rFonts w:eastAsia="Calibri" w:hint="default"/>
      </w:rPr>
    </w:lvl>
    <w:lvl w:ilvl="6">
      <w:start w:val="1"/>
      <w:numFmt w:val="decimal"/>
      <w:isLgl/>
      <w:lvlText w:val="%1.%2.%3.%4.%5.%6.%7."/>
      <w:lvlJc w:val="left"/>
      <w:pPr>
        <w:ind w:left="2007" w:hanging="1440"/>
      </w:pPr>
      <w:rPr>
        <w:rFonts w:eastAsia="Calibri" w:hint="default"/>
      </w:rPr>
    </w:lvl>
    <w:lvl w:ilvl="7">
      <w:start w:val="1"/>
      <w:numFmt w:val="decimal"/>
      <w:isLgl/>
      <w:lvlText w:val="%1.%2.%3.%4.%5.%6.%7.%8."/>
      <w:lvlJc w:val="left"/>
      <w:pPr>
        <w:ind w:left="2007" w:hanging="1440"/>
      </w:pPr>
      <w:rPr>
        <w:rFonts w:eastAsia="Calibri" w:hint="default"/>
      </w:rPr>
    </w:lvl>
    <w:lvl w:ilvl="8">
      <w:start w:val="1"/>
      <w:numFmt w:val="decimal"/>
      <w:isLgl/>
      <w:lvlText w:val="%1.%2.%3.%4.%5.%6.%7.%8.%9."/>
      <w:lvlJc w:val="left"/>
      <w:pPr>
        <w:ind w:left="2367" w:hanging="1800"/>
      </w:pPr>
      <w:rPr>
        <w:rFonts w:eastAsia="Calibri" w:hint="default"/>
      </w:rPr>
    </w:lvl>
  </w:abstractNum>
  <w:abstractNum w:abstractNumId="3" w15:restartNumberingAfterBreak="0">
    <w:nsid w:val="6BB721CF"/>
    <w:multiLevelType w:val="multilevel"/>
    <w:tmpl w:val="91620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F12"/>
    <w:rsid w:val="00024306"/>
    <w:rsid w:val="00034E89"/>
    <w:rsid w:val="00076D41"/>
    <w:rsid w:val="000B445D"/>
    <w:rsid w:val="000D3F7C"/>
    <w:rsid w:val="000F77E0"/>
    <w:rsid w:val="00112DF4"/>
    <w:rsid w:val="00126F90"/>
    <w:rsid w:val="00134D9A"/>
    <w:rsid w:val="0014634A"/>
    <w:rsid w:val="0017070F"/>
    <w:rsid w:val="00173EA0"/>
    <w:rsid w:val="00175924"/>
    <w:rsid w:val="00176D57"/>
    <w:rsid w:val="00193C18"/>
    <w:rsid w:val="00197397"/>
    <w:rsid w:val="001A525A"/>
    <w:rsid w:val="001B03CC"/>
    <w:rsid w:val="001B0DA0"/>
    <w:rsid w:val="001C5F2B"/>
    <w:rsid w:val="001E1CB8"/>
    <w:rsid w:val="001E25B8"/>
    <w:rsid w:val="001E589E"/>
    <w:rsid w:val="001E6A9F"/>
    <w:rsid w:val="001E7521"/>
    <w:rsid w:val="00206D7F"/>
    <w:rsid w:val="00232460"/>
    <w:rsid w:val="00235500"/>
    <w:rsid w:val="00257798"/>
    <w:rsid w:val="002870D9"/>
    <w:rsid w:val="003168FB"/>
    <w:rsid w:val="0035639F"/>
    <w:rsid w:val="003A1223"/>
    <w:rsid w:val="003C209E"/>
    <w:rsid w:val="003D321C"/>
    <w:rsid w:val="003E13EB"/>
    <w:rsid w:val="00411337"/>
    <w:rsid w:val="00417E42"/>
    <w:rsid w:val="00422C1E"/>
    <w:rsid w:val="004308B3"/>
    <w:rsid w:val="0044163B"/>
    <w:rsid w:val="004D3852"/>
    <w:rsid w:val="004F0EEC"/>
    <w:rsid w:val="004F5D96"/>
    <w:rsid w:val="005206AF"/>
    <w:rsid w:val="005266BB"/>
    <w:rsid w:val="00527240"/>
    <w:rsid w:val="00542056"/>
    <w:rsid w:val="00542D74"/>
    <w:rsid w:val="00543FD4"/>
    <w:rsid w:val="00563D19"/>
    <w:rsid w:val="005D78EE"/>
    <w:rsid w:val="0060336B"/>
    <w:rsid w:val="00613D0E"/>
    <w:rsid w:val="00617F12"/>
    <w:rsid w:val="006262FD"/>
    <w:rsid w:val="00642AA4"/>
    <w:rsid w:val="00653809"/>
    <w:rsid w:val="007147AB"/>
    <w:rsid w:val="0073329D"/>
    <w:rsid w:val="00745A36"/>
    <w:rsid w:val="00756A14"/>
    <w:rsid w:val="007A03D8"/>
    <w:rsid w:val="007F4E11"/>
    <w:rsid w:val="00816409"/>
    <w:rsid w:val="00817EB6"/>
    <w:rsid w:val="0082213E"/>
    <w:rsid w:val="00824DDF"/>
    <w:rsid w:val="00825F91"/>
    <w:rsid w:val="00843255"/>
    <w:rsid w:val="008435B3"/>
    <w:rsid w:val="00861CDD"/>
    <w:rsid w:val="00866D04"/>
    <w:rsid w:val="00890592"/>
    <w:rsid w:val="008B0F97"/>
    <w:rsid w:val="008B5B96"/>
    <w:rsid w:val="009052E2"/>
    <w:rsid w:val="00920DEC"/>
    <w:rsid w:val="0094706C"/>
    <w:rsid w:val="0096384E"/>
    <w:rsid w:val="00972AF5"/>
    <w:rsid w:val="009A45CE"/>
    <w:rsid w:val="009A67DC"/>
    <w:rsid w:val="009A77C5"/>
    <w:rsid w:val="009E77F2"/>
    <w:rsid w:val="00A03122"/>
    <w:rsid w:val="00A034E0"/>
    <w:rsid w:val="00A10788"/>
    <w:rsid w:val="00A16168"/>
    <w:rsid w:val="00A264B4"/>
    <w:rsid w:val="00A82C2F"/>
    <w:rsid w:val="00A95941"/>
    <w:rsid w:val="00AC560A"/>
    <w:rsid w:val="00AD0FD8"/>
    <w:rsid w:val="00AE02ED"/>
    <w:rsid w:val="00AE31AB"/>
    <w:rsid w:val="00AF7313"/>
    <w:rsid w:val="00B00E86"/>
    <w:rsid w:val="00B07977"/>
    <w:rsid w:val="00BC294C"/>
    <w:rsid w:val="00C0118D"/>
    <w:rsid w:val="00C07304"/>
    <w:rsid w:val="00C11135"/>
    <w:rsid w:val="00C20030"/>
    <w:rsid w:val="00C20678"/>
    <w:rsid w:val="00C31DC7"/>
    <w:rsid w:val="00C35991"/>
    <w:rsid w:val="00C72E7B"/>
    <w:rsid w:val="00C86968"/>
    <w:rsid w:val="00CD2370"/>
    <w:rsid w:val="00CD4C04"/>
    <w:rsid w:val="00CE0DD8"/>
    <w:rsid w:val="00D03F49"/>
    <w:rsid w:val="00D06DA0"/>
    <w:rsid w:val="00D5201D"/>
    <w:rsid w:val="00D53803"/>
    <w:rsid w:val="00D62392"/>
    <w:rsid w:val="00D86D8F"/>
    <w:rsid w:val="00DA316C"/>
    <w:rsid w:val="00DA5585"/>
    <w:rsid w:val="00DB09EA"/>
    <w:rsid w:val="00DB35F4"/>
    <w:rsid w:val="00DF39B7"/>
    <w:rsid w:val="00E02ED4"/>
    <w:rsid w:val="00E26275"/>
    <w:rsid w:val="00E576FC"/>
    <w:rsid w:val="00EB6CB3"/>
    <w:rsid w:val="00EC3B5C"/>
    <w:rsid w:val="00EC61F4"/>
    <w:rsid w:val="00EE6763"/>
    <w:rsid w:val="00F24AB4"/>
    <w:rsid w:val="00F2670A"/>
    <w:rsid w:val="00F361FE"/>
    <w:rsid w:val="00F425C8"/>
    <w:rsid w:val="00F76519"/>
    <w:rsid w:val="00FB7C3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B9F0F"/>
  <w15:chartTrackingRefBased/>
  <w15:docId w15:val="{1F669AE3-3DD6-4F0B-B3FF-5DC0B7903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7F12"/>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C72E7B"/>
    <w:pPr>
      <w:keepNext/>
      <w:jc w:val="center"/>
      <w:outlineLvl w:val="1"/>
    </w:pPr>
    <w:rPr>
      <w:b/>
      <w:sz w:val="4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17F12"/>
    <w:pPr>
      <w:ind w:left="720"/>
      <w:contextualSpacing/>
    </w:pPr>
    <w:rPr>
      <w:sz w:val="20"/>
      <w:szCs w:val="20"/>
    </w:rPr>
  </w:style>
  <w:style w:type="paragraph" w:styleId="a4">
    <w:name w:val="Normal (Web)"/>
    <w:basedOn w:val="a"/>
    <w:uiPriority w:val="99"/>
    <w:unhideWhenUsed/>
    <w:rsid w:val="004D3852"/>
    <w:pPr>
      <w:spacing w:after="200" w:line="276" w:lineRule="auto"/>
    </w:pPr>
  </w:style>
  <w:style w:type="character" w:styleId="a5">
    <w:name w:val="Strong"/>
    <w:basedOn w:val="a0"/>
    <w:uiPriority w:val="22"/>
    <w:qFormat/>
    <w:rsid w:val="004D3852"/>
    <w:rPr>
      <w:b/>
      <w:bCs/>
    </w:rPr>
  </w:style>
  <w:style w:type="paragraph" w:styleId="a6">
    <w:name w:val="header"/>
    <w:basedOn w:val="a"/>
    <w:link w:val="a7"/>
    <w:uiPriority w:val="99"/>
    <w:unhideWhenUsed/>
    <w:rsid w:val="005266BB"/>
    <w:pPr>
      <w:tabs>
        <w:tab w:val="center" w:pos="4819"/>
        <w:tab w:val="right" w:pos="9639"/>
      </w:tabs>
    </w:pPr>
  </w:style>
  <w:style w:type="character" w:customStyle="1" w:styleId="a7">
    <w:name w:val="Верхний колонтитул Знак"/>
    <w:basedOn w:val="a0"/>
    <w:link w:val="a6"/>
    <w:uiPriority w:val="99"/>
    <w:rsid w:val="005266BB"/>
    <w:rPr>
      <w:rFonts w:ascii="Times New Roman" w:eastAsia="Times New Roman" w:hAnsi="Times New Roman" w:cs="Times New Roman"/>
      <w:sz w:val="24"/>
      <w:szCs w:val="24"/>
      <w:lang w:val="ru-RU" w:eastAsia="ru-RU"/>
    </w:rPr>
  </w:style>
  <w:style w:type="paragraph" w:styleId="a8">
    <w:name w:val="footer"/>
    <w:basedOn w:val="a"/>
    <w:link w:val="a9"/>
    <w:uiPriority w:val="99"/>
    <w:unhideWhenUsed/>
    <w:rsid w:val="005266BB"/>
    <w:pPr>
      <w:tabs>
        <w:tab w:val="center" w:pos="4819"/>
        <w:tab w:val="right" w:pos="9639"/>
      </w:tabs>
    </w:pPr>
  </w:style>
  <w:style w:type="character" w:customStyle="1" w:styleId="a9">
    <w:name w:val="Нижний колонтитул Знак"/>
    <w:basedOn w:val="a0"/>
    <w:link w:val="a8"/>
    <w:uiPriority w:val="99"/>
    <w:rsid w:val="005266BB"/>
    <w:rPr>
      <w:rFonts w:ascii="Times New Roman" w:eastAsia="Times New Roman" w:hAnsi="Times New Roman" w:cs="Times New Roman"/>
      <w:sz w:val="24"/>
      <w:szCs w:val="24"/>
      <w:lang w:val="ru-RU" w:eastAsia="ru-RU"/>
    </w:rPr>
  </w:style>
  <w:style w:type="paragraph" w:styleId="aa">
    <w:name w:val="Balloon Text"/>
    <w:basedOn w:val="a"/>
    <w:link w:val="ab"/>
    <w:uiPriority w:val="99"/>
    <w:semiHidden/>
    <w:unhideWhenUsed/>
    <w:rsid w:val="005266BB"/>
    <w:rPr>
      <w:rFonts w:ascii="Segoe UI" w:hAnsi="Segoe UI" w:cs="Segoe UI"/>
      <w:sz w:val="18"/>
      <w:szCs w:val="18"/>
    </w:rPr>
  </w:style>
  <w:style w:type="character" w:customStyle="1" w:styleId="ab">
    <w:name w:val="Текст выноски Знак"/>
    <w:basedOn w:val="a0"/>
    <w:link w:val="aa"/>
    <w:uiPriority w:val="99"/>
    <w:semiHidden/>
    <w:rsid w:val="005266BB"/>
    <w:rPr>
      <w:rFonts w:ascii="Segoe UI" w:eastAsia="Times New Roman" w:hAnsi="Segoe UI" w:cs="Segoe UI"/>
      <w:sz w:val="18"/>
      <w:szCs w:val="18"/>
      <w:lang w:val="ru-RU" w:eastAsia="ru-RU"/>
    </w:rPr>
  </w:style>
  <w:style w:type="character" w:customStyle="1" w:styleId="20">
    <w:name w:val="Заголовок 2 Знак"/>
    <w:basedOn w:val="a0"/>
    <w:link w:val="2"/>
    <w:rsid w:val="00C72E7B"/>
    <w:rPr>
      <w:rFonts w:ascii="Times New Roman" w:eastAsia="Times New Roman" w:hAnsi="Times New Roman" w:cs="Times New Roman"/>
      <w:b/>
      <w:sz w:val="48"/>
      <w:szCs w:val="20"/>
      <w:lang w:eastAsia="ru-RU"/>
    </w:rPr>
  </w:style>
  <w:style w:type="paragraph" w:styleId="ac">
    <w:name w:val="No Spacing"/>
    <w:uiPriority w:val="99"/>
    <w:qFormat/>
    <w:rsid w:val="00AC560A"/>
    <w:pPr>
      <w:spacing w:after="0" w:line="240" w:lineRule="auto"/>
    </w:pPr>
    <w:rPr>
      <w:rFonts w:ascii="Calibri" w:eastAsia="Times New Roman" w:hAnsi="Calibri" w:cs="Times New Roman"/>
      <w:lang w:val="ru-RU" w:eastAsia="ru-RU"/>
    </w:rPr>
  </w:style>
  <w:style w:type="paragraph" w:customStyle="1" w:styleId="1">
    <w:name w:val="Обычный1"/>
    <w:basedOn w:val="a"/>
    <w:rsid w:val="00AC560A"/>
    <w:pPr>
      <w:spacing w:before="100" w:beforeAutospacing="1" w:after="100" w:afterAutospacing="1"/>
    </w:pPr>
    <w:rPr>
      <w:rFonts w:eastAsia="Calibri"/>
      <w:lang w:val="en-US" w:eastAsia="en-US"/>
    </w:rPr>
  </w:style>
  <w:style w:type="character" w:customStyle="1" w:styleId="fontstyle31">
    <w:name w:val="fontstyle31"/>
    <w:rsid w:val="00AC560A"/>
    <w:rPr>
      <w:rFonts w:ascii="SegoeUI-Bold" w:hAnsi="SegoeUI-Bold" w:hint="default"/>
      <w:b/>
      <w:bCs/>
      <w:i w:val="0"/>
      <w:iCs w:val="0"/>
      <w:color w:val="000000"/>
      <w:sz w:val="28"/>
      <w:szCs w:val="28"/>
    </w:rPr>
  </w:style>
  <w:style w:type="paragraph" w:customStyle="1" w:styleId="10">
    <w:name w:val="Без интервала1"/>
    <w:rsid w:val="00AF7313"/>
    <w:pPr>
      <w:suppressAutoHyphens/>
      <w:spacing w:after="0" w:line="240" w:lineRule="auto"/>
    </w:pPr>
    <w:rPr>
      <w:rFonts w:ascii="Calibri" w:eastAsia="Times New Roman" w:hAnsi="Calibri" w:cs="Calibri"/>
      <w:lang w:val="ru-RU" w:eastAsia="ar-SA"/>
    </w:rPr>
  </w:style>
  <w:style w:type="paragraph" w:styleId="ad">
    <w:name w:val="Body Text Indent"/>
    <w:basedOn w:val="a"/>
    <w:link w:val="ae"/>
    <w:rsid w:val="00206D7F"/>
    <w:pPr>
      <w:ind w:left="120"/>
      <w:jc w:val="center"/>
    </w:pPr>
  </w:style>
  <w:style w:type="character" w:customStyle="1" w:styleId="ae">
    <w:name w:val="Основной текст с отступом Знак"/>
    <w:basedOn w:val="a0"/>
    <w:link w:val="ad"/>
    <w:rsid w:val="00206D7F"/>
    <w:rPr>
      <w:rFonts w:ascii="Times New Roman" w:eastAsia="Times New Roman" w:hAnsi="Times New Roman" w:cs="Times New Roman"/>
      <w:sz w:val="24"/>
      <w:szCs w:val="24"/>
      <w:lang w:eastAsia="ru-RU"/>
    </w:rPr>
  </w:style>
  <w:style w:type="character" w:customStyle="1" w:styleId="21">
    <w:name w:val="Основной текст (2)_"/>
    <w:link w:val="22"/>
    <w:rsid w:val="00206D7F"/>
    <w:rPr>
      <w:rFonts w:ascii="Times New Roman" w:eastAsia="Times New Roman" w:hAnsi="Times New Roman"/>
      <w:b/>
      <w:bCs/>
      <w:spacing w:val="8"/>
      <w:shd w:val="clear" w:color="auto" w:fill="FFFFFF"/>
    </w:rPr>
  </w:style>
  <w:style w:type="paragraph" w:customStyle="1" w:styleId="22">
    <w:name w:val="Основной текст (2)"/>
    <w:basedOn w:val="a"/>
    <w:link w:val="21"/>
    <w:rsid w:val="00206D7F"/>
    <w:pPr>
      <w:widowControl w:val="0"/>
      <w:shd w:val="clear" w:color="auto" w:fill="FFFFFF"/>
      <w:spacing w:before="120" w:after="360" w:line="0" w:lineRule="atLeast"/>
      <w:ind w:hanging="1920"/>
      <w:jc w:val="center"/>
    </w:pPr>
    <w:rPr>
      <w:rFonts w:cstheme="minorBidi"/>
      <w:b/>
      <w:bCs/>
      <w:spacing w:val="8"/>
      <w:sz w:val="22"/>
      <w:szCs w:val="22"/>
      <w:lang w:eastAsia="en-US"/>
    </w:rPr>
  </w:style>
  <w:style w:type="character" w:customStyle="1" w:styleId="12">
    <w:name w:val="Заголовок №1 (2)"/>
    <w:basedOn w:val="a0"/>
    <w:rsid w:val="00206D7F"/>
    <w:rPr>
      <w:b/>
      <w:bCs/>
      <w:sz w:val="27"/>
      <w:szCs w:val="27"/>
      <w:shd w:val="clear" w:color="auto" w:fill="FFFFFF"/>
    </w:rPr>
  </w:style>
  <w:style w:type="character" w:styleId="af">
    <w:name w:val="Emphasis"/>
    <w:basedOn w:val="a0"/>
    <w:uiPriority w:val="20"/>
    <w:qFormat/>
    <w:rsid w:val="000B445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3140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31EDD7-C4FF-4B85-AD61-01FC4740B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1261</TotalTime>
  <Pages>5</Pages>
  <Words>8392</Words>
  <Characters>4785</Characters>
  <Application>Microsoft Office Word</Application>
  <DocSecurity>0</DocSecurity>
  <Lines>39</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Gerasimenko</dc:creator>
  <cp:keywords/>
  <dc:description/>
  <cp:lastModifiedBy>Gerasimenko</cp:lastModifiedBy>
  <cp:revision>47</cp:revision>
  <cp:lastPrinted>2022-02-08T16:00:00Z</cp:lastPrinted>
  <dcterms:created xsi:type="dcterms:W3CDTF">2021-08-18T12:48:00Z</dcterms:created>
  <dcterms:modified xsi:type="dcterms:W3CDTF">2022-04-12T06:37:00Z</dcterms:modified>
</cp:coreProperties>
</file>